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4FFD06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ascii="黑体" w:hAnsi="Times New Roman" w:eastAsia="黑体" w:cs="Times New Roman"/>
          <w:sz w:val="32"/>
          <w:szCs w:val="32"/>
        </w:rPr>
        <w:t>上海对外经贸大学</w:t>
      </w:r>
    </w:p>
    <w:p w14:paraId="31AAC4E5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ascii="黑体" w:hAnsi="Times New Roman" w:eastAsia="黑体" w:cs="Times New Roman"/>
          <w:sz w:val="32"/>
          <w:szCs w:val="32"/>
        </w:rPr>
        <w:t>教材</w:t>
      </w:r>
      <w:r>
        <w:rPr>
          <w:rFonts w:hint="eastAsia" w:ascii="黑体" w:hAnsi="Times New Roman" w:eastAsia="黑体" w:cs="Times New Roman"/>
          <w:sz w:val="32"/>
          <w:szCs w:val="32"/>
          <w:lang w:val="en-US" w:eastAsia="zh-CN"/>
        </w:rPr>
        <w:t>选用审核</w:t>
      </w:r>
      <w:r>
        <w:rPr>
          <w:rFonts w:hint="eastAsia" w:ascii="黑体" w:hAnsi="Times New Roman" w:eastAsia="黑体" w:cs="Times New Roman"/>
          <w:sz w:val="32"/>
          <w:szCs w:val="32"/>
        </w:rPr>
        <w:t>意见表</w:t>
      </w:r>
    </w:p>
    <w:p w14:paraId="7F504660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</w:p>
    <w:tbl>
      <w:tblPr>
        <w:tblStyle w:val="5"/>
        <w:tblW w:w="93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3808"/>
        <w:gridCol w:w="1701"/>
        <w:gridCol w:w="2138"/>
      </w:tblGrid>
      <w:tr w14:paraId="57DE2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8D22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教材名称</w:t>
            </w:r>
          </w:p>
        </w:tc>
        <w:tc>
          <w:tcPr>
            <w:tcW w:w="3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1FC33"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战略管理：概念与案例（英文版·第13版）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523EC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作者</w:t>
            </w:r>
          </w:p>
        </w:tc>
        <w:tc>
          <w:tcPr>
            <w:tcW w:w="2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FBDB8"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[</w:t>
            </w:r>
            <w:r>
              <w:rPr>
                <w:rFonts w:hint="eastAsia" w:ascii="宋体" w:hAnsi="宋体"/>
                <w:sz w:val="24"/>
              </w:rPr>
              <w:t>美</w:t>
            </w:r>
            <w:r>
              <w:rPr>
                <w:rFonts w:ascii="宋体" w:hAnsi="宋体"/>
                <w:sz w:val="24"/>
              </w:rPr>
              <w:t>]</w:t>
            </w:r>
            <w:r>
              <w:rPr>
                <w:rFonts w:hint="eastAsia" w:ascii="宋体" w:hAnsi="宋体"/>
                <w:sz w:val="24"/>
              </w:rPr>
              <w:t>迈克尔·希特，杜安·爱尔兰</w:t>
            </w:r>
          </w:p>
        </w:tc>
      </w:tr>
      <w:tr w14:paraId="4A40F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</w:tcPr>
          <w:p w14:paraId="0000B4BC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出版社</w:t>
            </w:r>
          </w:p>
        </w:tc>
        <w:tc>
          <w:tcPr>
            <w:tcW w:w="3808" w:type="dxa"/>
          </w:tcPr>
          <w:p w14:paraId="36223803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中国人民大学出版社</w:t>
            </w:r>
          </w:p>
        </w:tc>
        <w:tc>
          <w:tcPr>
            <w:tcW w:w="1701" w:type="dxa"/>
          </w:tcPr>
          <w:p w14:paraId="59CB88E8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书号</w:t>
            </w:r>
          </w:p>
        </w:tc>
        <w:tc>
          <w:tcPr>
            <w:tcW w:w="2138" w:type="dxa"/>
          </w:tcPr>
          <w:p w14:paraId="70500E49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978-7-300-30869-2</w:t>
            </w:r>
          </w:p>
        </w:tc>
      </w:tr>
      <w:tr w14:paraId="0917C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  <w:vAlign w:val="center"/>
          </w:tcPr>
          <w:p w14:paraId="7A072885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教材版本</w:t>
            </w:r>
          </w:p>
        </w:tc>
        <w:tc>
          <w:tcPr>
            <w:tcW w:w="3808" w:type="dxa"/>
          </w:tcPr>
          <w:p w14:paraId="4BD403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2" w:leftChars="0" w:right="0" w:hanging="12" w:hangingChars="6"/>
              <w:jc w:val="left"/>
              <w:textAlignment w:val="auto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☑新选用教材   </w:t>
            </w:r>
          </w:p>
          <w:p w14:paraId="75A4C0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2" w:leftChars="0" w:right="0" w:hanging="12" w:hangingChars="6"/>
              <w:jc w:val="left"/>
              <w:textAlignment w:val="auto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□老旧版本教材（出版时间10年以上）</w:t>
            </w:r>
          </w:p>
        </w:tc>
        <w:tc>
          <w:tcPr>
            <w:tcW w:w="1701" w:type="dxa"/>
            <w:vAlign w:val="center"/>
          </w:tcPr>
          <w:p w14:paraId="6C5E6549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出版时间</w:t>
            </w:r>
          </w:p>
        </w:tc>
        <w:tc>
          <w:tcPr>
            <w:tcW w:w="2138" w:type="dxa"/>
          </w:tcPr>
          <w:p w14:paraId="04679E21">
            <w:pPr>
              <w:spacing w:line="360" w:lineRule="auto"/>
              <w:ind w:left="-1" w:leftChars="-7" w:right="-95" w:hanging="14" w:hangingChars="6"/>
              <w:jc w:val="left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2022年8月</w:t>
            </w:r>
            <w:bookmarkStart w:id="0" w:name="_GoBack"/>
            <w:bookmarkEnd w:id="0"/>
          </w:p>
        </w:tc>
      </w:tr>
      <w:tr w14:paraId="44EB3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  <w:shd w:val="clear" w:color="auto" w:fill="auto"/>
            <w:vAlign w:val="top"/>
          </w:tcPr>
          <w:p w14:paraId="4DC9D04C">
            <w:pPr>
              <w:tabs>
                <w:tab w:val="left" w:pos="315"/>
              </w:tabs>
              <w:spacing w:line="360" w:lineRule="auto"/>
              <w:ind w:left="-3" w:leftChars="-66" w:right="-96" w:rightChars="0" w:hanging="136" w:hangingChars="57"/>
              <w:jc w:val="center"/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3808" w:type="dxa"/>
            <w:shd w:val="clear" w:color="auto" w:fill="auto"/>
            <w:vAlign w:val="top"/>
          </w:tcPr>
          <w:p w14:paraId="1AA5B325">
            <w:pPr>
              <w:tabs>
                <w:tab w:val="left" w:pos="315"/>
              </w:tabs>
              <w:spacing w:line="360" w:lineRule="auto"/>
              <w:ind w:left="-1" w:leftChars="-7" w:right="-95" w:rightChars="0" w:hanging="14" w:hangingChars="6"/>
              <w:jc w:val="left"/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  <w:t>战略管理（英）</w:t>
            </w:r>
          </w:p>
        </w:tc>
        <w:tc>
          <w:tcPr>
            <w:tcW w:w="1701" w:type="dxa"/>
            <w:shd w:val="clear" w:color="auto" w:fill="auto"/>
            <w:vAlign w:val="top"/>
          </w:tcPr>
          <w:p w14:paraId="24BFA3A1">
            <w:pPr>
              <w:tabs>
                <w:tab w:val="left" w:pos="315"/>
              </w:tabs>
              <w:spacing w:line="360" w:lineRule="auto"/>
              <w:ind w:left="-1" w:leftChars="-7" w:right="-95" w:rightChars="0" w:hanging="14" w:hangingChars="6"/>
              <w:jc w:val="center"/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使用专业年级</w:t>
            </w:r>
          </w:p>
        </w:tc>
        <w:tc>
          <w:tcPr>
            <w:tcW w:w="2138" w:type="dxa"/>
          </w:tcPr>
          <w:p w14:paraId="012F4871">
            <w:pPr>
              <w:spacing w:line="360" w:lineRule="auto"/>
              <w:ind w:left="-1" w:leftChars="-7" w:right="-95" w:hanging="14" w:hangingChars="6"/>
              <w:jc w:val="left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2025级工商管理（专升本）</w:t>
            </w:r>
          </w:p>
        </w:tc>
      </w:tr>
      <w:tr w14:paraId="58458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3" w:hRule="atLeast"/>
          <w:jc w:val="center"/>
        </w:trPr>
        <w:tc>
          <w:tcPr>
            <w:tcW w:w="1716" w:type="dxa"/>
            <w:vAlign w:val="center"/>
          </w:tcPr>
          <w:p w14:paraId="47DBAA78">
            <w:pPr>
              <w:tabs>
                <w:tab w:val="left" w:pos="315"/>
              </w:tabs>
              <w:spacing w:line="360" w:lineRule="auto"/>
              <w:ind w:right="-96"/>
              <w:jc w:val="both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专家审读意见</w:t>
            </w:r>
          </w:p>
        </w:tc>
        <w:tc>
          <w:tcPr>
            <w:tcW w:w="7647" w:type="dxa"/>
            <w:gridSpan w:val="3"/>
            <w:vAlign w:val="top"/>
          </w:tcPr>
          <w:p w14:paraId="3EF9F989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审读意见包括教材的思想政治性、科学性、先进性、适用性、规范性，作者的政治背景，以及有无负面情况等，老旧版教材重点审核时效性，是否同意选用。</w:t>
            </w:r>
          </w:p>
          <w:p w14:paraId="6B743CE1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eastAsia" w:ascii="宋体" w:hAnsi="宋体"/>
                <w:sz w:val="24"/>
              </w:rPr>
            </w:pPr>
          </w:p>
          <w:p w14:paraId="04C2471A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教材反应学科新知识、新成果，政治正确，内容符合教学相关要求。</w:t>
            </w:r>
          </w:p>
          <w:p w14:paraId="5766957C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eastAsia" w:ascii="宋体" w:hAnsi="宋体"/>
                <w:sz w:val="24"/>
              </w:rPr>
            </w:pPr>
          </w:p>
          <w:p w14:paraId="4949780D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eastAsia" w:ascii="宋体" w:hAnsi="宋体"/>
                <w:sz w:val="24"/>
              </w:rPr>
            </w:pPr>
          </w:p>
          <w:p w14:paraId="69CDF582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4"/>
              </w:rPr>
            </w:pPr>
          </w:p>
          <w:p w14:paraId="2352BF9C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kern w:val="0"/>
                <w:sz w:val="24"/>
              </w:rPr>
            </w:pPr>
          </w:p>
          <w:p w14:paraId="01BC1F75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专家工作单位：上海对外经贸大学          专家职务（职称）：副教授</w:t>
            </w:r>
          </w:p>
          <w:p w14:paraId="15B6FD68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 w:eastAsiaTheme="minorEastAsia"/>
                <w:sz w:val="24"/>
                <w:lang w:eastAsia="zh-CN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                </w:t>
            </w:r>
            <w:r>
              <w:rPr>
                <w:rFonts w:hint="eastAsia" w:ascii="宋体" w:hAnsi="宋体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专家签字：</w:t>
            </w:r>
            <w:r>
              <w:rPr>
                <w:rFonts w:ascii="宋体" w:hAnsi="宋体"/>
                <w:kern w:val="0"/>
                <w:sz w:val="21"/>
                <w:szCs w:val="21"/>
              </w:rPr>
              <w:t xml:space="preserve">  </w:t>
            </w:r>
            <w:r>
              <w:rPr>
                <w:rFonts w:ascii="宋体" w:hAnsi="宋体"/>
                <w:kern w:val="0"/>
                <w:sz w:val="21"/>
                <w:szCs w:val="21"/>
              </w:rPr>
              <w:drawing>
                <wp:inline distT="0" distB="0" distL="0" distR="0">
                  <wp:extent cx="574040" cy="230505"/>
                  <wp:effectExtent l="0" t="0" r="16510" b="17145"/>
                  <wp:docPr id="46400009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400009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162" cy="2369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kern w:val="0"/>
                <w:sz w:val="21"/>
                <w:szCs w:val="21"/>
              </w:rPr>
              <w:t xml:space="preserve">     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日期：2025 年 5月 27日</w:t>
            </w:r>
          </w:p>
        </w:tc>
      </w:tr>
      <w:tr w14:paraId="78B8B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16" w:type="dxa"/>
            <w:vAlign w:val="center"/>
          </w:tcPr>
          <w:p w14:paraId="512B167F">
            <w:pPr>
              <w:tabs>
                <w:tab w:val="left" w:pos="315"/>
              </w:tabs>
              <w:spacing w:line="360" w:lineRule="auto"/>
              <w:ind w:right="210" w:rightChars="100"/>
              <w:jc w:val="both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学院审核意见</w:t>
            </w:r>
          </w:p>
        </w:tc>
        <w:tc>
          <w:tcPr>
            <w:tcW w:w="7647" w:type="dxa"/>
            <w:gridSpan w:val="3"/>
          </w:tcPr>
          <w:p w14:paraId="04D9C616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</w:p>
          <w:p w14:paraId="0667F0BD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</w:p>
          <w:p w14:paraId="075BA720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学院于   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年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月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日召开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       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会议，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>进行审议。</w:t>
            </w:r>
          </w:p>
          <w:p w14:paraId="51F6D211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审议结果：    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□同意       □不同意</w:t>
            </w:r>
          </w:p>
          <w:p w14:paraId="79142B69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学院党组织负责人签字：                 教学院长签字：</w:t>
            </w:r>
          </w:p>
          <w:p w14:paraId="25392C01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盖章：                             日期：</w:t>
            </w:r>
          </w:p>
        </w:tc>
      </w:tr>
    </w:tbl>
    <w:p w14:paraId="2116A70F">
      <w:pPr>
        <w:spacing w:line="460" w:lineRule="exact"/>
        <w:ind w:firstLine="480"/>
        <w:jc w:val="left"/>
        <w:rPr>
          <w:rFonts w:asciiTheme="minorEastAsia" w:hAnsi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panose1 w:val="020B0504020202030204"/>
    <w:charset w:val="00"/>
    <w:family w:val="auto"/>
    <w:pitch w:val="default"/>
    <w:sig w:usb0="00000007" w:usb1="00000000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1292227"/>
    <w:rsid w:val="7C5E157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SuXiChao</Company>
  <Pages>1</Pages>
  <Words>336</Words>
  <Characters>361</Characters>
  <Lines>6</Lines>
  <Paragraphs>1</Paragraphs>
  <TotalTime>0</TotalTime>
  <ScaleCrop>false</ScaleCrop>
  <LinksUpToDate>false</LinksUpToDate>
  <CharactersWithSpaces>495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2024-09-07T20:52:00Z</dcterms:created>
  <dc:creator>SuXiChao</dc:creator>
  <cp:lastModifiedBy>yangmiao</cp:lastModifiedBy>
  <cp:lastPrinted>2024-04-24T09:55:00Z</cp:lastPrinted>
  <dcterms:modified xsi:type="dcterms:W3CDTF">2026-06-01T00:48:49Z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eyJoZGlkIjoiYTQ2YzY5YzFjZDRjZDEwMDI0YTc5Yjc5OGYyNzgzYzgiLCJ1c2VySWQiOiIxNDgxMDcwODI4In0=</vt:lpwstr>
  </property>
  <property fmtid="{D5CDD505-2E9C-101B-9397-08002B2CF9AE}" pid="4" name="ICV">
    <vt:lpwstr>92C541890FBB1F7DC1DE176A0D1DFF8D_33</vt:lpwstr>
  </property>
</Properties>
</file>