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6A46A" w14:textId="77777777" w:rsidR="00432EAF" w:rsidRPr="001274FE" w:rsidRDefault="00432EAF" w:rsidP="00432EAF">
      <w:pPr>
        <w:jc w:val="left"/>
        <w:rPr>
          <w:rFonts w:ascii="黑体" w:eastAsia="黑体" w:hAnsi="黑体" w:cs="Times New Roman" w:hint="eastAsia"/>
          <w:sz w:val="32"/>
          <w:szCs w:val="32"/>
        </w:rPr>
      </w:pPr>
      <w:r w:rsidRPr="001274FE">
        <w:rPr>
          <w:rFonts w:ascii="黑体" w:eastAsia="黑体" w:hAnsi="黑体" w:cs="Times New Roman"/>
          <w:sz w:val="32"/>
          <w:szCs w:val="32"/>
        </w:rPr>
        <w:t>附件1</w:t>
      </w:r>
    </w:p>
    <w:p w14:paraId="273DF0BA" w14:textId="77777777" w:rsidR="000A3039" w:rsidRPr="001274FE" w:rsidRDefault="000A3039" w:rsidP="00432EAF">
      <w:pPr>
        <w:jc w:val="left"/>
        <w:rPr>
          <w:rFonts w:ascii="黑体" w:eastAsia="黑体" w:hAnsi="黑体" w:cs="Times New Roman" w:hint="eastAsia"/>
          <w:sz w:val="32"/>
          <w:szCs w:val="32"/>
        </w:rPr>
      </w:pPr>
    </w:p>
    <w:p w14:paraId="24D339F6" w14:textId="0681B457" w:rsidR="00432EAF" w:rsidRPr="001274FE" w:rsidRDefault="00432EAF" w:rsidP="00432EAF">
      <w:pPr>
        <w:spacing w:afterLines="50" w:after="156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1274FE">
        <w:rPr>
          <w:rFonts w:ascii="方正小标宋简体" w:eastAsia="方正小标宋简体" w:hAnsi="Times New Roman" w:cs="Times New Roman"/>
          <w:sz w:val="44"/>
          <w:szCs w:val="44"/>
        </w:rPr>
        <w:t>上海对外经贸大学人工智能赋能科研创新专项行动项目申报细则</w:t>
      </w:r>
    </w:p>
    <w:p w14:paraId="1B9CF06F" w14:textId="77777777" w:rsidR="000A3039" w:rsidRPr="001274FE" w:rsidRDefault="000A3039" w:rsidP="00346E53">
      <w:pPr>
        <w:spacing w:afterLines="50" w:after="156" w:line="600" w:lineRule="exact"/>
        <w:rPr>
          <w:rFonts w:ascii="方正小标宋简体" w:eastAsia="方正小标宋简体" w:hAnsi="Times New Roman" w:cs="Times New Roman" w:hint="eastAsia"/>
          <w:sz w:val="44"/>
          <w:szCs w:val="44"/>
        </w:rPr>
      </w:pPr>
    </w:p>
    <w:p w14:paraId="2FA8A195" w14:textId="77777777" w:rsidR="00562D5A" w:rsidRPr="001274FE" w:rsidRDefault="00703035" w:rsidP="00562D5A">
      <w:pPr>
        <w:pStyle w:val="aa"/>
        <w:numPr>
          <w:ilvl w:val="0"/>
          <w:numId w:val="10"/>
        </w:numPr>
        <w:spacing w:beforeLines="100" w:before="312"/>
        <w:rPr>
          <w:rFonts w:ascii="黑体" w:eastAsia="黑体" w:hAnsi="黑体" w:hint="eastAsia"/>
          <w:sz w:val="32"/>
          <w:szCs w:val="32"/>
        </w:rPr>
      </w:pPr>
      <w:r w:rsidRPr="001274FE">
        <w:rPr>
          <w:rFonts w:ascii="黑体" w:eastAsia="黑体" w:hAnsi="黑体" w:hint="eastAsia"/>
          <w:sz w:val="32"/>
          <w:szCs w:val="32"/>
        </w:rPr>
        <w:t>申报条件</w:t>
      </w:r>
    </w:p>
    <w:p w14:paraId="700EC7B2" w14:textId="347C4C9B" w:rsidR="00562D5A" w:rsidRPr="001274FE" w:rsidRDefault="00562D5A" w:rsidP="00562D5A">
      <w:pPr>
        <w:spacing w:beforeLines="100" w:before="312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sz w:val="28"/>
          <w:szCs w:val="28"/>
        </w:rPr>
        <w:t>为突出鼓励</w:t>
      </w:r>
      <w:r w:rsidR="005267D3">
        <w:rPr>
          <w:rFonts w:ascii="仿宋_GB2312" w:eastAsia="仿宋_GB2312" w:hAnsi="Times New Roman" w:hint="eastAsia"/>
          <w:sz w:val="28"/>
          <w:szCs w:val="28"/>
        </w:rPr>
        <w:t>教师</w:t>
      </w:r>
      <w:r w:rsidRPr="001274FE">
        <w:rPr>
          <w:rFonts w:ascii="仿宋_GB2312" w:eastAsia="仿宋_GB2312" w:hAnsi="Times New Roman"/>
          <w:sz w:val="28"/>
          <w:szCs w:val="28"/>
        </w:rPr>
        <w:t>运用人工智能开展科研创新研究，促进产教融合与学生团队协同参与，现对各类别项目申报条件细化如下：</w:t>
      </w:r>
    </w:p>
    <w:p w14:paraId="4018575D" w14:textId="18405B40" w:rsidR="004328F9" w:rsidRPr="001274FE" w:rsidRDefault="004328F9" w:rsidP="004328F9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 w:hint="eastAsia"/>
          <w:b/>
          <w:bCs/>
          <w:sz w:val="28"/>
          <w:szCs w:val="28"/>
        </w:rPr>
        <w:t>（一）重点项目与一般项目</w:t>
      </w:r>
    </w:p>
    <w:p w14:paraId="586E5F53" w14:textId="1C3F1146" w:rsidR="004328F9" w:rsidRPr="001274FE" w:rsidRDefault="004328F9" w:rsidP="0039061A">
      <w:pPr>
        <w:pStyle w:val="aa"/>
        <w:numPr>
          <w:ilvl w:val="0"/>
          <w:numId w:val="8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面向全校在编在岗的教学科研人员</w:t>
      </w:r>
      <w:r w:rsidR="00E21CE7" w:rsidRPr="001274FE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46C6D8BD" w14:textId="45C3FB38" w:rsidR="00E555F5" w:rsidRDefault="00562D5A" w:rsidP="0039061A">
      <w:pPr>
        <w:pStyle w:val="aa"/>
        <w:numPr>
          <w:ilvl w:val="0"/>
          <w:numId w:val="8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E555F5">
        <w:rPr>
          <w:rFonts w:ascii="仿宋_GB2312" w:eastAsia="仿宋_GB2312" w:hAnsi="Times New Roman"/>
          <w:sz w:val="28"/>
          <w:szCs w:val="28"/>
        </w:rPr>
        <w:t>重点项目的团队人数一般为4-6人，其中研究生不少于2人；</w:t>
      </w:r>
    </w:p>
    <w:p w14:paraId="73A92646" w14:textId="34E1A94D" w:rsidR="00E555F5" w:rsidRDefault="00562D5A" w:rsidP="0039061A">
      <w:pPr>
        <w:pStyle w:val="aa"/>
        <w:numPr>
          <w:ilvl w:val="0"/>
          <w:numId w:val="8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E555F5">
        <w:rPr>
          <w:rFonts w:ascii="仿宋_GB2312" w:eastAsia="仿宋_GB2312" w:hAnsi="Times New Roman"/>
          <w:sz w:val="28"/>
          <w:szCs w:val="28"/>
        </w:rPr>
        <w:t>一般项目的团队人数一般为3-5人，其中研究生不少于1人</w:t>
      </w:r>
      <w:r w:rsidR="00E555F5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3BC72374" w14:textId="4F2C4553" w:rsidR="00D02C00" w:rsidRPr="00E555F5" w:rsidRDefault="00562D5A" w:rsidP="0039061A">
      <w:pPr>
        <w:pStyle w:val="aa"/>
        <w:numPr>
          <w:ilvl w:val="0"/>
          <w:numId w:val="8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E555F5">
        <w:rPr>
          <w:rFonts w:ascii="仿宋_GB2312" w:eastAsia="仿宋_GB2312" w:hAnsi="Times New Roman"/>
          <w:sz w:val="28"/>
          <w:szCs w:val="28"/>
        </w:rPr>
        <w:t>鼓励</w:t>
      </w:r>
      <w:r w:rsidR="00E12BBC" w:rsidRPr="00E12BBC">
        <w:rPr>
          <w:rFonts w:ascii="仿宋_GB2312" w:eastAsia="仿宋_GB2312" w:hAnsi="Times New Roman"/>
          <w:sz w:val="28"/>
          <w:szCs w:val="28"/>
        </w:rPr>
        <w:t>产教融合</w:t>
      </w:r>
      <w:r w:rsidR="005267D3">
        <w:rPr>
          <w:rFonts w:ascii="仿宋_GB2312" w:eastAsia="仿宋_GB2312" w:hAnsi="Times New Roman" w:hint="eastAsia"/>
          <w:sz w:val="28"/>
          <w:szCs w:val="28"/>
        </w:rPr>
        <w:t>，鼓励</w:t>
      </w:r>
      <w:r w:rsidR="005267D3" w:rsidRPr="005267D3">
        <w:rPr>
          <w:rFonts w:ascii="仿宋_GB2312" w:eastAsia="仿宋_GB2312" w:hAnsi="Times New Roman"/>
          <w:sz w:val="28"/>
          <w:szCs w:val="28"/>
        </w:rPr>
        <w:t>校企协同开展研究</w:t>
      </w:r>
      <w:r w:rsidR="00E21CE7" w:rsidRPr="00E555F5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00DC70C4" w14:textId="27BEAD2B" w:rsidR="004328F9" w:rsidRPr="001274FE" w:rsidRDefault="00562D5A" w:rsidP="0039061A">
      <w:pPr>
        <w:pStyle w:val="aa"/>
        <w:numPr>
          <w:ilvl w:val="0"/>
          <w:numId w:val="8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sz w:val="28"/>
          <w:szCs w:val="28"/>
        </w:rPr>
        <w:t>项目负责人应具备扎实的科研基础、较强的组织协调能力及人工智能应用或交叉研究经验，能够围绕人工智能赋能科研创新开展交叉研究</w:t>
      </w:r>
      <w:r w:rsidR="004328F9" w:rsidRPr="001274FE">
        <w:rPr>
          <w:rFonts w:ascii="仿宋_GB2312" w:eastAsia="仿宋_GB2312" w:hAnsi="Times New Roman" w:hint="eastAsia"/>
          <w:sz w:val="28"/>
          <w:szCs w:val="28"/>
        </w:rPr>
        <w:t>。</w:t>
      </w:r>
    </w:p>
    <w:p w14:paraId="23DECAD9" w14:textId="77F97230" w:rsidR="004328F9" w:rsidRPr="001274FE" w:rsidRDefault="004328F9" w:rsidP="004328F9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 w:hint="eastAsia"/>
          <w:b/>
          <w:bCs/>
          <w:sz w:val="28"/>
          <w:szCs w:val="28"/>
        </w:rPr>
        <w:t>（二）种子项目</w:t>
      </w:r>
    </w:p>
    <w:p w14:paraId="04418594" w14:textId="77777777" w:rsidR="00880275" w:rsidRDefault="00020CEB" w:rsidP="0039061A">
      <w:pPr>
        <w:pStyle w:val="aa"/>
        <w:numPr>
          <w:ilvl w:val="0"/>
          <w:numId w:val="9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020CEB">
        <w:rPr>
          <w:rFonts w:ascii="仿宋_GB2312" w:eastAsia="仿宋_GB2312" w:hAnsi="Times New Roman"/>
          <w:sz w:val="28"/>
          <w:szCs w:val="28"/>
        </w:rPr>
        <w:t>面向全校在编在岗的教学科研人员</w:t>
      </w:r>
      <w:r w:rsidR="00562D5A" w:rsidRPr="001274FE">
        <w:rPr>
          <w:rFonts w:ascii="仿宋_GB2312" w:eastAsia="仿宋_GB2312" w:hAnsi="Times New Roman"/>
          <w:sz w:val="28"/>
          <w:szCs w:val="28"/>
        </w:rPr>
        <w:t>、博士后及在读博士生。团队人数一般为2-4人，</w:t>
      </w:r>
      <w:r w:rsidR="004B7A4E">
        <w:rPr>
          <w:rFonts w:ascii="仿宋_GB2312" w:eastAsia="仿宋_GB2312" w:hAnsi="Times New Roman" w:hint="eastAsia"/>
          <w:sz w:val="28"/>
          <w:szCs w:val="28"/>
        </w:rPr>
        <w:t>其中</w:t>
      </w:r>
      <w:r w:rsidR="00562D5A" w:rsidRPr="001274FE">
        <w:rPr>
          <w:rFonts w:ascii="仿宋_GB2312" w:eastAsia="仿宋_GB2312" w:hAnsi="Times New Roman"/>
          <w:sz w:val="28"/>
          <w:szCs w:val="28"/>
        </w:rPr>
        <w:t>研究生</w:t>
      </w:r>
      <w:r w:rsidR="004B7A4E">
        <w:rPr>
          <w:rFonts w:ascii="仿宋_GB2312" w:eastAsia="仿宋_GB2312" w:hAnsi="Times New Roman" w:hint="eastAsia"/>
          <w:sz w:val="28"/>
          <w:szCs w:val="28"/>
        </w:rPr>
        <w:t>不少于1人；</w:t>
      </w:r>
    </w:p>
    <w:p w14:paraId="0F9AFC32" w14:textId="6EB3D6BA" w:rsidR="004B7A4E" w:rsidRDefault="004B7A4E" w:rsidP="0039061A">
      <w:pPr>
        <w:pStyle w:val="aa"/>
        <w:numPr>
          <w:ilvl w:val="0"/>
          <w:numId w:val="9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4B7A4E">
        <w:rPr>
          <w:rFonts w:ascii="仿宋_GB2312" w:eastAsia="仿宋_GB2312" w:hAnsi="Times New Roman"/>
          <w:sz w:val="28"/>
          <w:szCs w:val="28"/>
        </w:rPr>
        <w:t>项目负责人须具有</w:t>
      </w:r>
      <w:r>
        <w:rPr>
          <w:rFonts w:ascii="仿宋_GB2312" w:eastAsia="仿宋_GB2312" w:hAnsi="Times New Roman" w:hint="eastAsia"/>
          <w:sz w:val="28"/>
          <w:szCs w:val="28"/>
        </w:rPr>
        <w:t>硕士及以上</w:t>
      </w:r>
      <w:r w:rsidRPr="004B7A4E">
        <w:rPr>
          <w:rFonts w:ascii="仿宋_GB2312" w:eastAsia="仿宋_GB2312" w:hAnsi="Times New Roman"/>
          <w:sz w:val="28"/>
          <w:szCs w:val="28"/>
        </w:rPr>
        <w:t>学位，具备人工智能交叉研究能力和良好发展潜力</w:t>
      </w:r>
      <w:r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5F93537E" w14:textId="142C58D2" w:rsidR="00521255" w:rsidRPr="004B7A4E" w:rsidRDefault="00562D5A" w:rsidP="004B7A4E">
      <w:pPr>
        <w:pStyle w:val="aa"/>
        <w:numPr>
          <w:ilvl w:val="0"/>
          <w:numId w:val="9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sz w:val="28"/>
          <w:szCs w:val="28"/>
        </w:rPr>
        <w:lastRenderedPageBreak/>
        <w:t>重点支持运用人工智能开展探索性研究，鼓励依托产教融合平台和学生团队形成项目储备与成果孵化</w:t>
      </w:r>
      <w:r w:rsidR="00E21CE7" w:rsidRPr="001274FE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3518B0CA" w14:textId="1491FDB4" w:rsidR="004328F9" w:rsidRPr="00521255" w:rsidRDefault="00521255" w:rsidP="00521255">
      <w:pPr>
        <w:pStyle w:val="aa"/>
        <w:numPr>
          <w:ilvl w:val="0"/>
          <w:numId w:val="9"/>
        </w:numPr>
        <w:ind w:left="0" w:firstLine="442"/>
        <w:rPr>
          <w:rFonts w:ascii="仿宋_GB2312" w:eastAsia="仿宋_GB2312" w:hAnsi="Times New Roman"/>
          <w:sz w:val="28"/>
          <w:szCs w:val="28"/>
        </w:rPr>
      </w:pPr>
      <w:r w:rsidRPr="00521255">
        <w:rPr>
          <w:rFonts w:ascii="仿宋_GB2312" w:eastAsia="仿宋_GB2312" w:hAnsi="Times New Roman"/>
          <w:sz w:val="28"/>
          <w:szCs w:val="28"/>
        </w:rPr>
        <w:t>博士后可自行组建团队申报，在读博士生申报须经导师同意，并在导师指导下进行</w:t>
      </w:r>
      <w:r w:rsidR="004328F9" w:rsidRPr="00521255">
        <w:rPr>
          <w:rFonts w:ascii="仿宋_GB2312" w:eastAsia="仿宋_GB2312" w:hAnsi="Times New Roman" w:hint="eastAsia"/>
          <w:sz w:val="28"/>
          <w:szCs w:val="28"/>
        </w:rPr>
        <w:t>。</w:t>
      </w:r>
    </w:p>
    <w:p w14:paraId="23A9FC34" w14:textId="77777777" w:rsidR="00D02C00" w:rsidRPr="001274FE" w:rsidRDefault="00D02C00" w:rsidP="004328F9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 w:hint="eastAsia"/>
          <w:b/>
          <w:bCs/>
          <w:sz w:val="28"/>
          <w:szCs w:val="28"/>
        </w:rPr>
        <w:t>（三）</w:t>
      </w:r>
      <w:r w:rsidRPr="001274FE">
        <w:rPr>
          <w:rFonts w:ascii="楷体" w:eastAsia="楷体" w:hAnsi="楷体"/>
          <w:b/>
          <w:bCs/>
          <w:sz w:val="28"/>
          <w:szCs w:val="28"/>
        </w:rPr>
        <w:t>特别说明</w:t>
      </w:r>
    </w:p>
    <w:p w14:paraId="04BA10AA" w14:textId="76BC6526" w:rsidR="00D02C00" w:rsidRPr="001274FE" w:rsidRDefault="00D02C00" w:rsidP="00BC129A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sz w:val="28"/>
          <w:szCs w:val="28"/>
        </w:rPr>
        <w:t>所有项目申请人只能申请并参加一个项目。已获得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本行动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同级别资助且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尚未结项的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项目负责人，不得再次申报。对未入选重点项目但经评审达到一般项目立项标准的申请，在征得负责人同意后，可调剂纳入一般项目资助。</w:t>
      </w:r>
      <w:r w:rsidR="00562D5A" w:rsidRPr="001274FE">
        <w:rPr>
          <w:rFonts w:ascii="仿宋_GB2312" w:eastAsia="仿宋_GB2312" w:hAnsi="Times New Roman"/>
          <w:sz w:val="28"/>
          <w:szCs w:val="28"/>
        </w:rPr>
        <w:t>重点项目、一般项目与种子项目的具体申报要求，以学校正式发布的项目申报通知及配套材料为准。</w:t>
      </w:r>
    </w:p>
    <w:p w14:paraId="23B45910" w14:textId="7BF4A579" w:rsidR="00D02C00" w:rsidRPr="001274FE" w:rsidRDefault="00D02C00" w:rsidP="00DF4B78">
      <w:pPr>
        <w:spacing w:beforeLines="100" w:before="312"/>
        <w:rPr>
          <w:rFonts w:ascii="黑体" w:eastAsia="黑体" w:hAnsi="黑体" w:hint="eastAsia"/>
          <w:sz w:val="32"/>
          <w:szCs w:val="32"/>
        </w:rPr>
      </w:pPr>
      <w:r w:rsidRPr="001274FE">
        <w:rPr>
          <w:rFonts w:ascii="黑体" w:eastAsia="黑体" w:hAnsi="黑体" w:hint="eastAsia"/>
          <w:sz w:val="32"/>
          <w:szCs w:val="32"/>
        </w:rPr>
        <w:t>二、</w:t>
      </w:r>
      <w:r w:rsidRPr="001274FE">
        <w:rPr>
          <w:rFonts w:ascii="黑体" w:eastAsia="黑体" w:hAnsi="黑体"/>
          <w:sz w:val="32"/>
          <w:szCs w:val="32"/>
        </w:rPr>
        <w:t>经费拨付与日常管理</w:t>
      </w:r>
    </w:p>
    <w:p w14:paraId="055FC2D4" w14:textId="70CC9A1D" w:rsidR="00771501" w:rsidRPr="001274FE" w:rsidRDefault="00771501" w:rsidP="00D72F8B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b/>
          <w:bCs/>
          <w:sz w:val="28"/>
          <w:szCs w:val="28"/>
        </w:rPr>
        <w:t>分期拨付：</w:t>
      </w:r>
      <w:r w:rsidRPr="001274FE">
        <w:rPr>
          <w:rFonts w:ascii="仿宋_GB2312" w:eastAsia="仿宋_GB2312" w:hAnsi="Times New Roman"/>
          <w:sz w:val="28"/>
          <w:szCs w:val="28"/>
        </w:rPr>
        <w:t>项目经费由学校专项经费支持。立项通知正式下发后，拨付首期资助经费（60%）；中期检查评估</w:t>
      </w:r>
      <w:r w:rsidR="00357221" w:rsidRPr="001274FE">
        <w:rPr>
          <w:rFonts w:ascii="仿宋_GB2312" w:eastAsia="仿宋_GB2312" w:hAnsi="Times New Roman" w:hint="eastAsia"/>
          <w:sz w:val="28"/>
          <w:szCs w:val="28"/>
        </w:rPr>
        <w:t>“</w:t>
      </w:r>
      <w:r w:rsidR="00357221" w:rsidRPr="001274FE">
        <w:rPr>
          <w:rFonts w:ascii="仿宋_GB2312" w:eastAsia="仿宋_GB2312" w:hAnsi="Times New Roman"/>
          <w:sz w:val="28"/>
          <w:szCs w:val="28"/>
        </w:rPr>
        <w:t>合格</w:t>
      </w:r>
      <w:r w:rsidR="00357221" w:rsidRPr="001274FE">
        <w:rPr>
          <w:rFonts w:ascii="仿宋_GB2312" w:eastAsia="仿宋_GB2312" w:hAnsi="Times New Roman" w:hint="eastAsia"/>
          <w:sz w:val="28"/>
          <w:szCs w:val="28"/>
        </w:rPr>
        <w:t>”</w:t>
      </w:r>
      <w:r w:rsidRPr="001274FE">
        <w:rPr>
          <w:rFonts w:ascii="仿宋_GB2312" w:eastAsia="仿宋_GB2312" w:hAnsi="Times New Roman"/>
          <w:sz w:val="28"/>
          <w:szCs w:val="28"/>
        </w:rPr>
        <w:t>者，拨付剩余经费（40%）；中期检查</w:t>
      </w:r>
      <w:r w:rsidR="00F52B73" w:rsidRPr="001274FE">
        <w:rPr>
          <w:rFonts w:ascii="仿宋_GB2312" w:eastAsia="仿宋_GB2312" w:hAnsi="Times New Roman" w:hint="eastAsia"/>
          <w:sz w:val="28"/>
          <w:szCs w:val="28"/>
        </w:rPr>
        <w:t>“</w:t>
      </w:r>
      <w:r w:rsidRPr="001274FE">
        <w:rPr>
          <w:rFonts w:ascii="仿宋_GB2312" w:eastAsia="仿宋_GB2312" w:hAnsi="Times New Roman"/>
          <w:sz w:val="28"/>
          <w:szCs w:val="28"/>
        </w:rPr>
        <w:t>不合格</w:t>
      </w:r>
      <w:r w:rsidR="00F52B73" w:rsidRPr="001274FE">
        <w:rPr>
          <w:rFonts w:ascii="仿宋_GB2312" w:eastAsia="仿宋_GB2312" w:hAnsi="Times New Roman" w:hint="eastAsia"/>
          <w:sz w:val="28"/>
          <w:szCs w:val="28"/>
        </w:rPr>
        <w:t>”</w:t>
      </w:r>
      <w:r w:rsidRPr="001274FE">
        <w:rPr>
          <w:rFonts w:ascii="仿宋_GB2312" w:eastAsia="仿宋_GB2312" w:hAnsi="Times New Roman"/>
          <w:sz w:val="28"/>
          <w:szCs w:val="28"/>
        </w:rPr>
        <w:t>者，将终止项目后续资助。</w:t>
      </w:r>
      <w:r w:rsidR="005B5D31" w:rsidRPr="001274FE">
        <w:rPr>
          <w:rFonts w:ascii="仿宋_GB2312" w:eastAsia="仿宋_GB2312" w:hAnsi="Times New Roman"/>
          <w:sz w:val="28"/>
          <w:szCs w:val="28"/>
        </w:rPr>
        <w:t>经费具体使用参照学校相关管理办法及项目通知执行。</w:t>
      </w:r>
    </w:p>
    <w:p w14:paraId="0AC0A9CF" w14:textId="1FB71896" w:rsidR="00771501" w:rsidRPr="001274FE" w:rsidRDefault="00771501" w:rsidP="00BC129A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/>
          <w:b/>
          <w:bCs/>
          <w:sz w:val="28"/>
          <w:szCs w:val="28"/>
        </w:rPr>
        <w:t>清算时效：</w:t>
      </w:r>
      <w:r w:rsidRPr="001274FE">
        <w:rPr>
          <w:rFonts w:ascii="仿宋_GB2312" w:eastAsia="仿宋_GB2312" w:hAnsi="Times New Roman"/>
          <w:sz w:val="28"/>
          <w:szCs w:val="28"/>
        </w:rPr>
        <w:t>各项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目所有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资助经费须于2026年11月在学校财务系统中据实列支并结算完毕。凡在2026年11月已结算全部经费，但在项目终期验收中未达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结项标准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的项目组，将</w:t>
      </w:r>
      <w:r w:rsidR="00880275">
        <w:rPr>
          <w:rFonts w:ascii="仿宋_GB2312" w:eastAsia="仿宋_GB2312" w:hAnsi="Times New Roman" w:hint="eastAsia"/>
          <w:sz w:val="28"/>
          <w:szCs w:val="28"/>
        </w:rPr>
        <w:t>做</w:t>
      </w:r>
      <w:r w:rsidRPr="001274FE">
        <w:rPr>
          <w:rFonts w:ascii="仿宋_GB2312" w:eastAsia="仿宋_GB2312" w:hAnsi="Times New Roman"/>
          <w:sz w:val="28"/>
          <w:szCs w:val="28"/>
        </w:rPr>
        <w:t>撤项处理并视情况追回所资助经费。</w:t>
      </w:r>
    </w:p>
    <w:p w14:paraId="3EBDEC5D" w14:textId="2B4C93B2" w:rsidR="00771501" w:rsidRPr="001274FE" w:rsidRDefault="00771501" w:rsidP="00DF4B78">
      <w:pPr>
        <w:spacing w:beforeLines="100" w:before="312"/>
        <w:rPr>
          <w:rFonts w:ascii="黑体" w:eastAsia="黑体" w:hAnsi="黑体" w:hint="eastAsia"/>
          <w:sz w:val="32"/>
          <w:szCs w:val="32"/>
        </w:rPr>
      </w:pPr>
      <w:r w:rsidRPr="001274FE">
        <w:rPr>
          <w:rFonts w:ascii="黑体" w:eastAsia="黑体" w:hAnsi="黑体" w:hint="eastAsia"/>
          <w:sz w:val="32"/>
          <w:szCs w:val="32"/>
        </w:rPr>
        <w:t>三、</w:t>
      </w:r>
      <w:r w:rsidRPr="001274FE">
        <w:rPr>
          <w:rFonts w:ascii="黑体" w:eastAsia="黑体" w:hAnsi="黑体"/>
          <w:sz w:val="32"/>
          <w:szCs w:val="32"/>
        </w:rPr>
        <w:t>中期检查</w:t>
      </w:r>
      <w:proofErr w:type="gramStart"/>
      <w:r w:rsidRPr="001274FE">
        <w:rPr>
          <w:rFonts w:ascii="黑体" w:eastAsia="黑体" w:hAnsi="黑体"/>
          <w:sz w:val="32"/>
          <w:szCs w:val="32"/>
        </w:rPr>
        <w:t>与结项考核</w:t>
      </w:r>
      <w:proofErr w:type="gramEnd"/>
      <w:r w:rsidRPr="001274FE">
        <w:rPr>
          <w:rFonts w:ascii="黑体" w:eastAsia="黑体" w:hAnsi="黑体"/>
          <w:sz w:val="32"/>
          <w:szCs w:val="32"/>
        </w:rPr>
        <w:t>要求</w:t>
      </w:r>
    </w:p>
    <w:p w14:paraId="4897E7BE" w14:textId="77777777" w:rsidR="00771501" w:rsidRPr="001274FE" w:rsidRDefault="00771501" w:rsidP="00771501">
      <w:pPr>
        <w:spacing w:line="56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本行动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项目考核坚持质量导向、分类评价与成果转化相结合的</w:t>
      </w:r>
      <w:r w:rsidRPr="001274FE">
        <w:rPr>
          <w:rFonts w:ascii="仿宋_GB2312" w:eastAsia="仿宋_GB2312" w:hAnsi="Times New Roman" w:hint="eastAsia"/>
          <w:sz w:val="28"/>
          <w:szCs w:val="28"/>
        </w:rPr>
        <w:lastRenderedPageBreak/>
        <w:t>原则。所有层级项目形成的各类学术论文、决策咨询专报、专利及软件著作权等成果，均须以上海对外经贸大学为第一署名单位/唯一权属单位，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且成果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的第一作者或独立完成人须为项目负责人或团队成员，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若项目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负责人非第一作者，则须为第一通讯作者。所有项目的</w:t>
      </w:r>
      <w:r w:rsidRPr="001274FE">
        <w:rPr>
          <w:rFonts w:ascii="仿宋_GB2312" w:eastAsia="仿宋_GB2312" w:hAnsi="Times New Roman"/>
          <w:sz w:val="28"/>
          <w:szCs w:val="28"/>
        </w:rPr>
        <w:t>研究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报告查重率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不得超过20%, 项目负责人须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于结项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时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提交查重报告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。重点项目和一般项目负责人须参加学校统一组织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的结项答辩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，答辩综合评价结果将作为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项目结项及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后续滚动支持的重要依据。</w:t>
      </w:r>
    </w:p>
    <w:p w14:paraId="06A24416" w14:textId="329C9F7B" w:rsidR="00771501" w:rsidRPr="001274FE" w:rsidRDefault="00771501" w:rsidP="00771501">
      <w:pPr>
        <w:spacing w:line="560" w:lineRule="exact"/>
        <w:ind w:firstLineChars="200" w:firstLine="560"/>
        <w:rPr>
          <w:rFonts w:ascii="仿宋_GB2312" w:eastAsia="仿宋_GB2312" w:hAnsi="Times New Roman"/>
          <w:bCs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所有项目在通过阶段性成果审查后进入“项目履约期”，需在各项目规定期限结束前完成考核要求，凡在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2026</w:t>
      </w:r>
      <w:r w:rsidRPr="001274FE">
        <w:rPr>
          <w:rFonts w:ascii="仿宋_GB2312" w:eastAsia="仿宋_GB2312" w:hAnsi="Times New Roman" w:hint="eastAsia"/>
          <w:sz w:val="28"/>
          <w:szCs w:val="28"/>
        </w:rPr>
        <w:t>年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1274FE">
        <w:rPr>
          <w:rFonts w:ascii="仿宋_GB2312" w:eastAsia="仿宋_GB2312" w:hAnsi="Times New Roman" w:hint="eastAsia"/>
          <w:sz w:val="28"/>
          <w:szCs w:val="28"/>
        </w:rPr>
        <w:t>月已结算全部经费，但在项目终期验收中未达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结项标准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的项目组，项目将</w:t>
      </w:r>
      <w:r w:rsidR="00880275">
        <w:rPr>
          <w:rFonts w:ascii="仿宋_GB2312" w:eastAsia="仿宋_GB2312" w:hAnsi="Times New Roman" w:hint="eastAsia"/>
          <w:sz w:val="28"/>
          <w:szCs w:val="28"/>
        </w:rPr>
        <w:t>做</w:t>
      </w:r>
      <w:r w:rsidRPr="001274FE">
        <w:rPr>
          <w:rFonts w:ascii="仿宋_GB2312" w:eastAsia="仿宋_GB2312" w:hAnsi="宋体" w:hint="eastAsia"/>
          <w:sz w:val="28"/>
          <w:szCs w:val="28"/>
        </w:rPr>
        <w:t>撤项处</w:t>
      </w:r>
      <w:r w:rsidRPr="001274FE">
        <w:rPr>
          <w:rFonts w:ascii="仿宋_GB2312" w:eastAsia="仿宋_GB2312" w:hAnsi="Times New Roman" w:hint="eastAsia"/>
          <w:sz w:val="28"/>
          <w:szCs w:val="28"/>
        </w:rPr>
        <w:t>理并</w:t>
      </w:r>
      <w:r w:rsidRPr="001274FE">
        <w:rPr>
          <w:rFonts w:ascii="仿宋_GB2312" w:eastAsia="仿宋_GB2312" w:hAnsi="Times New Roman" w:hint="eastAsia"/>
          <w:bCs/>
          <w:sz w:val="28"/>
          <w:szCs w:val="28"/>
        </w:rPr>
        <w:t>视情况追回所资助经费</w:t>
      </w:r>
      <w:r w:rsidRPr="001274FE">
        <w:rPr>
          <w:rFonts w:ascii="仿宋_GB2312" w:eastAsia="仿宋_GB2312" w:hAnsi="Times New Roman" w:hint="eastAsia"/>
          <w:sz w:val="28"/>
          <w:szCs w:val="28"/>
        </w:rPr>
        <w:t>。</w:t>
      </w:r>
      <w:r w:rsidRPr="001274FE">
        <w:rPr>
          <w:rFonts w:ascii="仿宋_GB2312" w:eastAsia="仿宋_GB2312" w:hAnsi="Times New Roman" w:hint="eastAsia"/>
          <w:bCs/>
          <w:sz w:val="28"/>
          <w:szCs w:val="28"/>
        </w:rPr>
        <w:t>情节严重者，按学校相关规定处理。</w:t>
      </w:r>
    </w:p>
    <w:p w14:paraId="1A1AAE3A" w14:textId="7D9DF737" w:rsidR="00771501" w:rsidRPr="001274FE" w:rsidRDefault="00771501" w:rsidP="00771501">
      <w:pPr>
        <w:spacing w:line="56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因客观原因不能如期完成研究计划，应在原结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项时间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前1个月向科研处提交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延期结项申请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。延期时间原则上不超过3个月。博士及硕士研究生毕业前1个月仍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不能结项的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，做撤项处理。科研处将把“撤项”项目的相关负责人记录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至校内科研</w:t>
      </w:r>
      <w:proofErr w:type="gramEnd"/>
      <w:r w:rsidR="00880275">
        <w:rPr>
          <w:rFonts w:ascii="仿宋_GB2312" w:eastAsia="仿宋_GB2312" w:hAnsi="Times New Roman" w:hint="eastAsia"/>
          <w:sz w:val="28"/>
          <w:szCs w:val="28"/>
        </w:rPr>
        <w:t>诚信</w:t>
      </w:r>
      <w:r w:rsidRPr="001274FE">
        <w:rPr>
          <w:rFonts w:ascii="仿宋_GB2312" w:eastAsia="仿宋_GB2312" w:hAnsi="Times New Roman" w:hint="eastAsia"/>
          <w:sz w:val="28"/>
          <w:szCs w:val="28"/>
        </w:rPr>
        <w:t>库，原则上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</w:t>
      </w:r>
      <w:r w:rsidRPr="001274FE">
        <w:rPr>
          <w:rFonts w:ascii="仿宋_GB2312" w:eastAsia="仿宋_GB2312" w:hAnsi="Times New Roman" w:hint="eastAsia"/>
          <w:sz w:val="28"/>
          <w:szCs w:val="28"/>
        </w:rPr>
        <w:t>年内暂缓其申报校内同类型科研培育计划项目的资格。</w:t>
      </w:r>
    </w:p>
    <w:p w14:paraId="0C9A9D52" w14:textId="77777777" w:rsidR="00771501" w:rsidRPr="001274FE" w:rsidRDefault="00771501" w:rsidP="00771501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/>
          <w:b/>
          <w:bCs/>
          <w:sz w:val="28"/>
          <w:szCs w:val="28"/>
        </w:rPr>
        <w:t>（一） 重点项目考核标准</w:t>
      </w:r>
    </w:p>
    <w:p w14:paraId="229219C0" w14:textId="77777777" w:rsidR="00771501" w:rsidRPr="001274FE" w:rsidRDefault="00771501" w:rsidP="00771501">
      <w:pPr>
        <w:numPr>
          <w:ilvl w:val="0"/>
          <w:numId w:val="3"/>
        </w:numPr>
        <w:spacing w:line="560" w:lineRule="exact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中期检查（须满足以下至少一项）：</w:t>
      </w:r>
    </w:p>
    <w:p w14:paraId="59F28EC0" w14:textId="3FBDE838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）学术论文：</w:t>
      </w:r>
      <w:r w:rsidR="00B82926">
        <w:rPr>
          <w:rFonts w:ascii="仿宋_GB2312" w:eastAsia="仿宋_GB2312" w:hAnsi="Times New Roman" w:hint="eastAsia"/>
          <w:sz w:val="28"/>
          <w:szCs w:val="28"/>
        </w:rPr>
        <w:t>向</w:t>
      </w:r>
      <w:r w:rsidRPr="001274FE">
        <w:rPr>
          <w:rFonts w:ascii="仿宋_GB2312" w:eastAsia="仿宋_GB2312" w:hAnsi="Times New Roman" w:hint="eastAsia"/>
          <w:sz w:val="28"/>
          <w:szCs w:val="28"/>
        </w:rPr>
        <w:t>人工智能相关领域</w:t>
      </w:r>
      <w:r w:rsidR="00880275">
        <w:rPr>
          <w:rFonts w:ascii="仿宋_GB2312" w:eastAsia="仿宋_GB2312" w:hAnsi="Times New Roman" w:hint="eastAsia"/>
          <w:sz w:val="28"/>
          <w:szCs w:val="28"/>
        </w:rPr>
        <w:t>且</w:t>
      </w:r>
      <w:r w:rsidRPr="001274FE">
        <w:rPr>
          <w:rFonts w:ascii="仿宋_GB2312" w:eastAsia="仿宋_GB2312" w:hAnsi="Times New Roman" w:hint="eastAsia"/>
          <w:sz w:val="28"/>
          <w:szCs w:val="28"/>
        </w:rPr>
        <w:t>我校</w:t>
      </w:r>
      <w:r w:rsidR="00B82926">
        <w:rPr>
          <w:rFonts w:ascii="仿宋_GB2312" w:eastAsia="仿宋_GB2312" w:hAnsi="Times New Roman" w:hint="eastAsia"/>
          <w:sz w:val="28"/>
          <w:szCs w:val="28"/>
        </w:rPr>
        <w:t>认定的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C</w:t>
      </w:r>
      <w:r w:rsidRPr="001274FE">
        <w:rPr>
          <w:rFonts w:ascii="仿宋_GB2312" w:eastAsia="仿宋_GB2312" w:hAnsi="Times New Roman" w:hint="eastAsia"/>
          <w:sz w:val="28"/>
          <w:szCs w:val="28"/>
        </w:rPr>
        <w:t>级及以上</w:t>
      </w:r>
      <w:r w:rsidR="00B82926">
        <w:rPr>
          <w:rFonts w:ascii="仿宋_GB2312" w:eastAsia="仿宋_GB2312" w:hAnsi="Times New Roman" w:hint="eastAsia"/>
          <w:sz w:val="28"/>
          <w:szCs w:val="28"/>
        </w:rPr>
        <w:t>学术</w:t>
      </w:r>
      <w:r w:rsidRPr="001274FE">
        <w:rPr>
          <w:rFonts w:ascii="仿宋_GB2312" w:eastAsia="仿宋_GB2312" w:hAnsi="Times New Roman" w:hint="eastAsia"/>
          <w:sz w:val="28"/>
          <w:szCs w:val="28"/>
        </w:rPr>
        <w:t>期刊</w:t>
      </w:r>
      <w:r w:rsidR="00B82926">
        <w:rPr>
          <w:rFonts w:ascii="仿宋_GB2312" w:eastAsia="仿宋_GB2312" w:hAnsi="Times New Roman" w:hint="eastAsia"/>
          <w:sz w:val="28"/>
          <w:szCs w:val="28"/>
        </w:rPr>
        <w:t>，</w:t>
      </w:r>
      <w:r w:rsidR="00B82926" w:rsidRPr="00B82926">
        <w:rPr>
          <w:rFonts w:ascii="仿宋_GB2312" w:eastAsia="仿宋_GB2312" w:hAnsi="Times New Roman"/>
          <w:sz w:val="28"/>
          <w:szCs w:val="28"/>
        </w:rPr>
        <w:t>投稿</w:t>
      </w:r>
      <w:r w:rsidR="00B82926">
        <w:rPr>
          <w:rFonts w:ascii="仿宋_GB2312" w:eastAsia="仿宋_GB2312" w:hAnsi="Times New Roman" w:hint="eastAsia"/>
          <w:sz w:val="28"/>
          <w:szCs w:val="28"/>
        </w:rPr>
        <w:t>论文</w:t>
      </w:r>
      <w:r w:rsidR="00B82926" w:rsidRPr="00B82926">
        <w:rPr>
          <w:rFonts w:ascii="仿宋_GB2312" w:eastAsia="仿宋_GB2312" w:hAnsi="Times New Roman"/>
          <w:sz w:val="28"/>
          <w:szCs w:val="28"/>
        </w:rPr>
        <w:t>1篇</w:t>
      </w:r>
      <w:r w:rsidR="004B7A4E">
        <w:rPr>
          <w:rFonts w:ascii="仿宋_GB2312" w:eastAsia="仿宋_GB2312" w:hAnsi="Times New Roman" w:hint="eastAsia"/>
          <w:sz w:val="28"/>
          <w:szCs w:val="28"/>
        </w:rPr>
        <w:t>。</w:t>
      </w:r>
    </w:p>
    <w:p w14:paraId="495B37D6" w14:textId="48BD3FA4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</w:t>
      </w:r>
      <w:r w:rsidRPr="001274FE">
        <w:rPr>
          <w:rFonts w:ascii="仿宋_GB2312" w:eastAsia="仿宋_GB2312" w:hAnsi="Times New Roman" w:hint="eastAsia"/>
          <w:sz w:val="28"/>
          <w:szCs w:val="28"/>
        </w:rPr>
        <w:t>）决策咨询</w:t>
      </w:r>
      <w:r w:rsidR="00880275">
        <w:rPr>
          <w:rFonts w:ascii="仿宋_GB2312" w:eastAsia="仿宋_GB2312" w:hAnsi="Times New Roman" w:hint="eastAsia"/>
          <w:sz w:val="28"/>
          <w:szCs w:val="28"/>
        </w:rPr>
        <w:t>专报</w:t>
      </w:r>
      <w:r w:rsidRPr="001274FE">
        <w:rPr>
          <w:rFonts w:ascii="仿宋_GB2312" w:eastAsia="仿宋_GB2312" w:hAnsi="Times New Roman" w:hint="eastAsia"/>
          <w:sz w:val="28"/>
          <w:szCs w:val="28"/>
        </w:rPr>
        <w:t>：向省部级及以上党政部门报送人工智能相关的决策咨询专报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份，并获省部级及以上党政部门单篇或综合采纳。</w:t>
      </w:r>
    </w:p>
    <w:p w14:paraId="4B79EFA6" w14:textId="77777777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3</w:t>
      </w:r>
      <w:r w:rsidRPr="001274FE">
        <w:rPr>
          <w:rFonts w:ascii="仿宋_GB2312" w:eastAsia="仿宋_GB2312" w:hAnsi="Times New Roman" w:hint="eastAsia"/>
          <w:sz w:val="28"/>
          <w:szCs w:val="28"/>
        </w:rPr>
        <w:t>）技术成果：以项目负责人身份申报人工智能相关发明专利</w:t>
      </w:r>
      <w:r w:rsidRPr="001274FE">
        <w:rPr>
          <w:rFonts w:ascii="仿宋_GB2312" w:eastAsia="仿宋_GB2312" w:hAnsi="Times New Roman" w:hint="eastAsia"/>
          <w:sz w:val="28"/>
          <w:szCs w:val="28"/>
        </w:rPr>
        <w:lastRenderedPageBreak/>
        <w:t>（获得受理通知书）、主持</w:t>
      </w:r>
      <w:r w:rsidRPr="001274FE">
        <w:rPr>
          <w:rFonts w:ascii="仿宋_GB2312" w:eastAsia="仿宋_GB2312" w:hAnsi="宋体" w:hint="eastAsia"/>
          <w:sz w:val="28"/>
          <w:szCs w:val="28"/>
        </w:rPr>
        <w:t>/</w:t>
      </w:r>
      <w:r w:rsidRPr="001274FE">
        <w:rPr>
          <w:rFonts w:ascii="仿宋_GB2312" w:eastAsia="仿宋_GB2312" w:hAnsi="Times New Roman" w:hint="eastAsia"/>
          <w:sz w:val="28"/>
          <w:szCs w:val="28"/>
        </w:rPr>
        <w:t>参与相关标准制定（须提供相关部委</w:t>
      </w:r>
      <w:r w:rsidRPr="001274FE">
        <w:rPr>
          <w:rFonts w:ascii="仿宋_GB2312" w:eastAsia="仿宋_GB2312" w:hAnsi="宋体" w:hint="eastAsia"/>
          <w:sz w:val="28"/>
          <w:szCs w:val="28"/>
        </w:rPr>
        <w:t>/</w:t>
      </w:r>
      <w:r w:rsidRPr="001274FE">
        <w:rPr>
          <w:rFonts w:ascii="仿宋_GB2312" w:eastAsia="仿宋_GB2312" w:hAnsi="Times New Roman" w:hint="eastAsia"/>
          <w:sz w:val="28"/>
          <w:szCs w:val="28"/>
        </w:rPr>
        <w:t>行业协会正式立项文件）或获得软件著作权登记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项。</w:t>
      </w:r>
    </w:p>
    <w:p w14:paraId="1FEB8428" w14:textId="1682641B" w:rsidR="00771501" w:rsidRPr="001274FE" w:rsidRDefault="00771501" w:rsidP="00771501">
      <w:pPr>
        <w:numPr>
          <w:ilvl w:val="0"/>
          <w:numId w:val="3"/>
        </w:numPr>
        <w:spacing w:line="560" w:lineRule="exact"/>
        <w:rPr>
          <w:rFonts w:ascii="仿宋_GB2312" w:eastAsia="仿宋_GB2312" w:hAnsi="Times New Roman"/>
          <w:sz w:val="28"/>
          <w:szCs w:val="28"/>
        </w:rPr>
      </w:pPr>
      <w:proofErr w:type="gramStart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结项要求</w:t>
      </w:r>
      <w:proofErr w:type="gramEnd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：</w:t>
      </w:r>
    </w:p>
    <w:p w14:paraId="2939A5A2" w14:textId="43025D51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）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结项报告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：完成不少于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5</w:t>
      </w:r>
      <w:r w:rsidRPr="001274FE">
        <w:rPr>
          <w:rFonts w:ascii="仿宋_GB2312" w:eastAsia="仿宋_GB2312" w:hAnsi="Times New Roman" w:hint="eastAsia"/>
          <w:sz w:val="28"/>
          <w:szCs w:val="28"/>
        </w:rPr>
        <w:t>万字</w:t>
      </w:r>
      <w:r w:rsidR="00B82926">
        <w:rPr>
          <w:rFonts w:ascii="仿宋_GB2312" w:eastAsia="仿宋_GB2312" w:hAnsi="Times New Roman" w:hint="eastAsia"/>
          <w:sz w:val="28"/>
          <w:szCs w:val="28"/>
        </w:rPr>
        <w:t>的</w:t>
      </w:r>
      <w:r w:rsidRPr="001274FE">
        <w:rPr>
          <w:rFonts w:ascii="仿宋_GB2312" w:eastAsia="仿宋_GB2312" w:hAnsi="Times New Roman" w:hint="eastAsia"/>
          <w:sz w:val="28"/>
          <w:szCs w:val="28"/>
        </w:rPr>
        <w:t>结题研究报告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份（须通过科研处统一组织的技术查重，重合率符合学校相关规定）。</w:t>
      </w:r>
    </w:p>
    <w:p w14:paraId="23940D0C" w14:textId="19551EB2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</w:t>
      </w:r>
      <w:r w:rsidRPr="001274FE">
        <w:rPr>
          <w:rFonts w:ascii="仿宋_GB2312" w:eastAsia="仿宋_GB2312" w:hAnsi="Times New Roman" w:hint="eastAsia"/>
          <w:sz w:val="28"/>
          <w:szCs w:val="28"/>
        </w:rPr>
        <w:t>）</w:t>
      </w:r>
      <w:r w:rsidR="00AC5CEB">
        <w:rPr>
          <w:rFonts w:ascii="仿宋_GB2312" w:eastAsia="仿宋_GB2312" w:hAnsi="Times New Roman" w:hint="eastAsia"/>
          <w:sz w:val="28"/>
          <w:szCs w:val="28"/>
        </w:rPr>
        <w:t>须满足以下至少</w:t>
      </w:r>
      <w:r w:rsidR="00880275">
        <w:rPr>
          <w:rFonts w:ascii="仿宋_GB2312" w:eastAsia="仿宋_GB2312" w:hAnsi="Times New Roman" w:hint="eastAsia"/>
          <w:sz w:val="28"/>
          <w:szCs w:val="28"/>
        </w:rPr>
        <w:t>1</w:t>
      </w:r>
      <w:r w:rsidR="00AC5CEB">
        <w:rPr>
          <w:rFonts w:ascii="仿宋_GB2312" w:eastAsia="仿宋_GB2312" w:hAnsi="Times New Roman" w:hint="eastAsia"/>
          <w:sz w:val="28"/>
          <w:szCs w:val="28"/>
        </w:rPr>
        <w:t>项</w:t>
      </w:r>
      <w:r w:rsidR="00880275">
        <w:rPr>
          <w:rFonts w:ascii="仿宋_GB2312" w:eastAsia="仿宋_GB2312" w:hAnsi="Times New Roman" w:hint="eastAsia"/>
          <w:sz w:val="28"/>
          <w:szCs w:val="28"/>
        </w:rPr>
        <w:t>成果</w:t>
      </w:r>
      <w:r w:rsidRPr="001274FE">
        <w:rPr>
          <w:rFonts w:ascii="仿宋_GB2312" w:eastAsia="仿宋_GB2312" w:hAnsi="Times New Roman" w:hint="eastAsia"/>
          <w:sz w:val="28"/>
          <w:szCs w:val="28"/>
        </w:rPr>
        <w:t>：</w:t>
      </w:r>
    </w:p>
    <w:p w14:paraId="01C54CFF" w14:textId="28AE027F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Cambria Math" w:cs="Cambria Math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①</w:t>
      </w:r>
      <w:r w:rsidRPr="001274FE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在</w:t>
      </w:r>
      <w:r w:rsidR="004B7A4E">
        <w:rPr>
          <w:rFonts w:ascii="仿宋_GB2312" w:eastAsia="仿宋_GB2312" w:hAnsi="Times New Roman" w:cs="Times New Roman" w:hint="eastAsia"/>
          <w:sz w:val="28"/>
          <w:szCs w:val="28"/>
        </w:rPr>
        <w:t>人工智能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相关领域</w:t>
      </w:r>
      <w:r w:rsidR="00880275">
        <w:rPr>
          <w:rFonts w:ascii="仿宋_GB2312" w:eastAsia="仿宋_GB2312" w:hAnsi="Times New Roman" w:hint="eastAsia"/>
          <w:sz w:val="28"/>
          <w:szCs w:val="28"/>
        </w:rPr>
        <w:t>且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我校</w:t>
      </w:r>
      <w:r w:rsidR="00B82926">
        <w:rPr>
          <w:rFonts w:ascii="仿宋_GB2312" w:eastAsia="仿宋_GB2312" w:hAnsi="Times New Roman" w:hint="eastAsia"/>
          <w:sz w:val="28"/>
          <w:szCs w:val="28"/>
        </w:rPr>
        <w:t>认定的</w:t>
      </w:r>
      <w:r w:rsidR="004B7A4E" w:rsidRPr="001274FE">
        <w:rPr>
          <w:rFonts w:ascii="仿宋_GB2312" w:eastAsia="仿宋_GB2312" w:hAnsi="Times New Roman" w:cs="Times New Roman" w:hint="eastAsia"/>
          <w:sz w:val="28"/>
          <w:szCs w:val="28"/>
        </w:rPr>
        <w:t>C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级及以上</w:t>
      </w:r>
      <w:r w:rsidR="00B82926">
        <w:rPr>
          <w:rFonts w:ascii="仿宋_GB2312" w:eastAsia="仿宋_GB2312" w:hAnsi="Times New Roman" w:hint="eastAsia"/>
          <w:sz w:val="28"/>
          <w:szCs w:val="28"/>
        </w:rPr>
        <w:t>学术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期刊</w:t>
      </w:r>
      <w:r w:rsidR="004B7A4E">
        <w:rPr>
          <w:rFonts w:ascii="仿宋_GB2312" w:eastAsia="仿宋_GB2312" w:hAnsi="Times New Roman" w:hint="eastAsia"/>
          <w:sz w:val="28"/>
          <w:szCs w:val="28"/>
        </w:rPr>
        <w:t>，正式录用或发表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论文</w:t>
      </w:r>
      <w:r w:rsidR="004B7A4E"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="004B7A4E" w:rsidRPr="001274FE">
        <w:rPr>
          <w:rFonts w:ascii="仿宋_GB2312" w:eastAsia="仿宋_GB2312" w:hAnsi="Times New Roman" w:hint="eastAsia"/>
          <w:sz w:val="28"/>
          <w:szCs w:val="28"/>
        </w:rPr>
        <w:t>篇</w:t>
      </w:r>
      <w:r w:rsidRPr="001274FE">
        <w:rPr>
          <w:rFonts w:ascii="仿宋_GB2312" w:eastAsia="仿宋_GB2312" w:hAnsi="Cambria Math" w:cs="Cambria Math" w:hint="eastAsia"/>
          <w:sz w:val="28"/>
          <w:szCs w:val="28"/>
        </w:rPr>
        <w:t>；</w:t>
      </w:r>
    </w:p>
    <w:p w14:paraId="092778A1" w14:textId="07A04AAB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Cambria Math" w:cs="Cambria Math"/>
          <w:sz w:val="28"/>
          <w:szCs w:val="28"/>
        </w:rPr>
      </w:pPr>
      <w:r w:rsidRPr="001274FE">
        <w:rPr>
          <w:rFonts w:ascii="仿宋_GB2312" w:eastAsia="仿宋_GB2312" w:hAnsi="Cambria Math" w:cs="Cambria Math" w:hint="eastAsia"/>
          <w:sz w:val="28"/>
          <w:szCs w:val="28"/>
        </w:rPr>
        <w:t>② 报送人工智能相关决策咨询专报，获省部级及以上</w:t>
      </w:r>
      <w:r w:rsidR="00FF2FFE">
        <w:rPr>
          <w:rFonts w:ascii="仿宋_GB2312" w:eastAsia="仿宋_GB2312" w:hAnsi="Cambria Math" w:cs="Cambria Math" w:hint="eastAsia"/>
          <w:sz w:val="28"/>
          <w:szCs w:val="28"/>
        </w:rPr>
        <w:t>领导</w:t>
      </w:r>
      <w:r w:rsidRPr="001274FE">
        <w:rPr>
          <w:rFonts w:ascii="仿宋_GB2312" w:eastAsia="仿宋_GB2312" w:hAnsi="Cambria Math" w:cs="Cambria Math" w:hint="eastAsia"/>
          <w:sz w:val="28"/>
          <w:szCs w:val="28"/>
        </w:rPr>
        <w:t>肯定性批示（单篇或综合）至少1项；</w:t>
      </w:r>
    </w:p>
    <w:p w14:paraId="4A4B6F7D" w14:textId="77777777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Cambria Math" w:cs="Cambria Math"/>
          <w:sz w:val="28"/>
          <w:szCs w:val="28"/>
        </w:rPr>
      </w:pPr>
      <w:r w:rsidRPr="001274FE">
        <w:rPr>
          <w:rFonts w:ascii="仿宋_GB2312" w:eastAsia="仿宋_GB2312" w:hAnsi="Cambria Math" w:cs="Cambria Math" w:hint="eastAsia"/>
          <w:sz w:val="28"/>
          <w:szCs w:val="28"/>
        </w:rPr>
        <w:t>③ 获得人工智能相关发明专利授权或软件著作权登记1项。</w:t>
      </w:r>
    </w:p>
    <w:p w14:paraId="4B00E551" w14:textId="77777777" w:rsidR="00771501" w:rsidRPr="001274FE" w:rsidRDefault="00771501" w:rsidP="00771501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/>
          <w:b/>
          <w:bCs/>
          <w:sz w:val="28"/>
          <w:szCs w:val="28"/>
        </w:rPr>
        <w:t>（二） 一般项目考核标准</w:t>
      </w:r>
    </w:p>
    <w:p w14:paraId="7C6A39F3" w14:textId="3BAEB6C3" w:rsidR="00771501" w:rsidRPr="001274FE" w:rsidRDefault="00771501" w:rsidP="00771501">
      <w:pPr>
        <w:numPr>
          <w:ilvl w:val="0"/>
          <w:numId w:val="4"/>
        </w:numPr>
        <w:spacing w:line="560" w:lineRule="exact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中期检查（须满足以下至少</w:t>
      </w:r>
      <w:r w:rsidR="00880275">
        <w:rPr>
          <w:rFonts w:ascii="仿宋_GB2312" w:eastAsia="仿宋_GB2312" w:hAnsi="Times New Roman" w:hint="eastAsia"/>
          <w:b/>
          <w:bCs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项</w:t>
      </w:r>
      <w:r w:rsidR="00880275">
        <w:rPr>
          <w:rFonts w:ascii="仿宋_GB2312" w:eastAsia="仿宋_GB2312" w:hAnsi="Times New Roman" w:hint="eastAsia"/>
          <w:b/>
          <w:bCs/>
          <w:sz w:val="28"/>
          <w:szCs w:val="28"/>
        </w:rPr>
        <w:t>成果</w:t>
      </w: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）：</w:t>
      </w:r>
    </w:p>
    <w:p w14:paraId="123E2434" w14:textId="720B0DF7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）学术论文：</w:t>
      </w:r>
      <w:r w:rsidR="00B82926">
        <w:rPr>
          <w:rFonts w:ascii="仿宋_GB2312" w:eastAsia="仿宋_GB2312" w:hAnsi="Times New Roman" w:hint="eastAsia"/>
          <w:sz w:val="28"/>
          <w:szCs w:val="28"/>
        </w:rPr>
        <w:t>向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人工智能相关领域我校</w:t>
      </w:r>
      <w:r w:rsidR="00B82926">
        <w:rPr>
          <w:rFonts w:ascii="仿宋_GB2312" w:eastAsia="仿宋_GB2312" w:hAnsi="Times New Roman" w:hint="eastAsia"/>
          <w:sz w:val="28"/>
          <w:szCs w:val="28"/>
        </w:rPr>
        <w:t>认定的</w:t>
      </w:r>
      <w:r w:rsidR="00B82926">
        <w:rPr>
          <w:rFonts w:ascii="仿宋_GB2312" w:eastAsia="仿宋_GB2312" w:hAnsi="Times New Roman" w:cs="Times New Roman" w:hint="eastAsia"/>
          <w:sz w:val="28"/>
          <w:szCs w:val="28"/>
        </w:rPr>
        <w:t>D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级及以上</w:t>
      </w:r>
      <w:r w:rsidR="00B82926">
        <w:rPr>
          <w:rFonts w:ascii="仿宋_GB2312" w:eastAsia="仿宋_GB2312" w:hAnsi="Times New Roman" w:hint="eastAsia"/>
          <w:sz w:val="28"/>
          <w:szCs w:val="28"/>
        </w:rPr>
        <w:t>学术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期刊</w:t>
      </w:r>
      <w:r w:rsidR="00B82926">
        <w:rPr>
          <w:rFonts w:ascii="仿宋_GB2312" w:eastAsia="仿宋_GB2312" w:hAnsi="Times New Roman" w:hint="eastAsia"/>
          <w:sz w:val="28"/>
          <w:szCs w:val="28"/>
        </w:rPr>
        <w:t>，</w:t>
      </w:r>
      <w:r w:rsidR="00B82926" w:rsidRPr="00B82926">
        <w:rPr>
          <w:rFonts w:ascii="仿宋_GB2312" w:eastAsia="仿宋_GB2312" w:hAnsi="Times New Roman"/>
          <w:sz w:val="28"/>
          <w:szCs w:val="28"/>
        </w:rPr>
        <w:t>投稿</w:t>
      </w:r>
      <w:r w:rsidR="00B82926">
        <w:rPr>
          <w:rFonts w:ascii="仿宋_GB2312" w:eastAsia="仿宋_GB2312" w:hAnsi="Times New Roman" w:hint="eastAsia"/>
          <w:sz w:val="28"/>
          <w:szCs w:val="28"/>
        </w:rPr>
        <w:t>论文</w:t>
      </w:r>
      <w:r w:rsidR="00B82926" w:rsidRPr="00B82926">
        <w:rPr>
          <w:rFonts w:ascii="仿宋_GB2312" w:eastAsia="仿宋_GB2312" w:hAnsi="Times New Roman"/>
          <w:sz w:val="28"/>
          <w:szCs w:val="28"/>
        </w:rPr>
        <w:t>1篇</w:t>
      </w:r>
      <w:r w:rsidR="00B82926">
        <w:rPr>
          <w:rFonts w:ascii="仿宋_GB2312" w:eastAsia="仿宋_GB2312" w:hAnsi="Times New Roman" w:hint="eastAsia"/>
          <w:sz w:val="28"/>
          <w:szCs w:val="28"/>
        </w:rPr>
        <w:t>。</w:t>
      </w:r>
    </w:p>
    <w:p w14:paraId="74FF9B5B" w14:textId="78FFD04F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</w:t>
      </w:r>
      <w:r w:rsidRPr="001274FE">
        <w:rPr>
          <w:rFonts w:ascii="仿宋_GB2312" w:eastAsia="仿宋_GB2312" w:hAnsi="Times New Roman" w:hint="eastAsia"/>
          <w:sz w:val="28"/>
          <w:szCs w:val="28"/>
        </w:rPr>
        <w:t>）决策咨询</w:t>
      </w:r>
      <w:r w:rsidR="00880275">
        <w:rPr>
          <w:rFonts w:ascii="仿宋_GB2312" w:eastAsia="仿宋_GB2312" w:hAnsi="Times New Roman" w:hint="eastAsia"/>
          <w:sz w:val="28"/>
          <w:szCs w:val="28"/>
        </w:rPr>
        <w:t>专报</w:t>
      </w:r>
      <w:r w:rsidRPr="001274FE">
        <w:rPr>
          <w:rFonts w:ascii="仿宋_GB2312" w:eastAsia="仿宋_GB2312" w:hAnsi="宋体" w:hint="eastAsia"/>
          <w:sz w:val="28"/>
          <w:szCs w:val="28"/>
        </w:rPr>
        <w:t>：向省部级及以上党政部门正式报送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AI</w:t>
      </w:r>
      <w:r w:rsidR="00B82926">
        <w:rPr>
          <w:rFonts w:ascii="仿宋_GB2312" w:eastAsia="仿宋_GB2312" w:hAnsi="Times New Roman" w:cs="Times New Roman" w:hint="eastAsia"/>
          <w:sz w:val="28"/>
          <w:szCs w:val="28"/>
        </w:rPr>
        <w:t>相关的</w:t>
      </w:r>
      <w:r w:rsidRPr="001274FE">
        <w:rPr>
          <w:rFonts w:ascii="仿宋_GB2312" w:eastAsia="仿宋_GB2312" w:hAnsi="宋体" w:hint="eastAsia"/>
          <w:sz w:val="28"/>
          <w:szCs w:val="28"/>
        </w:rPr>
        <w:t>决策咨询专报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宋体" w:hint="eastAsia"/>
          <w:sz w:val="28"/>
          <w:szCs w:val="28"/>
        </w:rPr>
        <w:t>份。</w:t>
      </w:r>
    </w:p>
    <w:p w14:paraId="0CF7E24E" w14:textId="5E5B8718" w:rsidR="00771501" w:rsidRPr="001274FE" w:rsidRDefault="00771501" w:rsidP="00771501">
      <w:pPr>
        <w:numPr>
          <w:ilvl w:val="0"/>
          <w:numId w:val="4"/>
        </w:numPr>
        <w:spacing w:line="560" w:lineRule="exact"/>
        <w:rPr>
          <w:rFonts w:ascii="仿宋_GB2312" w:eastAsia="仿宋_GB2312" w:hAnsi="Times New Roman"/>
          <w:sz w:val="28"/>
          <w:szCs w:val="28"/>
        </w:rPr>
      </w:pPr>
      <w:proofErr w:type="gramStart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结项要求</w:t>
      </w:r>
      <w:proofErr w:type="gramEnd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：</w:t>
      </w:r>
    </w:p>
    <w:p w14:paraId="1CB181B6" w14:textId="77777777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）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结项报告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：完成不少于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3</w:t>
      </w:r>
      <w:r w:rsidRPr="001274FE">
        <w:rPr>
          <w:rFonts w:ascii="仿宋_GB2312" w:eastAsia="仿宋_GB2312" w:hAnsi="Times New Roman" w:hint="eastAsia"/>
          <w:sz w:val="28"/>
          <w:szCs w:val="28"/>
        </w:rPr>
        <w:t>万字的结题研究报告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份。</w:t>
      </w:r>
    </w:p>
    <w:p w14:paraId="60C9DF82" w14:textId="2F04CD72" w:rsidR="00771501" w:rsidRPr="001274FE" w:rsidRDefault="00771501" w:rsidP="00771501">
      <w:pPr>
        <w:pStyle w:val="aa"/>
        <w:spacing w:before="156" w:after="156" w:line="560" w:lineRule="exact"/>
        <w:ind w:left="442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2</w:t>
      </w:r>
      <w:r w:rsidRPr="001274FE">
        <w:rPr>
          <w:rFonts w:ascii="仿宋_GB2312" w:eastAsia="仿宋_GB2312" w:hAnsi="Times New Roman" w:hint="eastAsia"/>
          <w:sz w:val="28"/>
          <w:szCs w:val="28"/>
        </w:rPr>
        <w:t>）</w:t>
      </w:r>
      <w:r w:rsidR="00AC5CEB" w:rsidRPr="00AC5CEB">
        <w:rPr>
          <w:rFonts w:ascii="仿宋_GB2312" w:eastAsia="仿宋_GB2312" w:hAnsi="Times New Roman"/>
          <w:sz w:val="28"/>
          <w:szCs w:val="28"/>
        </w:rPr>
        <w:t>须满足以下至少</w:t>
      </w:r>
      <w:r w:rsidR="00880275">
        <w:rPr>
          <w:rFonts w:ascii="仿宋_GB2312" w:eastAsia="仿宋_GB2312" w:hAnsi="Times New Roman" w:hint="eastAsia"/>
          <w:sz w:val="28"/>
          <w:szCs w:val="28"/>
        </w:rPr>
        <w:t>1</w:t>
      </w:r>
      <w:r w:rsidR="00AC5CEB" w:rsidRPr="00AC5CEB">
        <w:rPr>
          <w:rFonts w:ascii="仿宋_GB2312" w:eastAsia="仿宋_GB2312" w:hAnsi="Times New Roman"/>
          <w:sz w:val="28"/>
          <w:szCs w:val="28"/>
        </w:rPr>
        <w:t>项成果</w:t>
      </w:r>
      <w:r w:rsidRPr="001274FE">
        <w:rPr>
          <w:rFonts w:ascii="仿宋_GB2312" w:eastAsia="仿宋_GB2312" w:hAnsi="Times New Roman" w:hint="eastAsia"/>
          <w:sz w:val="28"/>
          <w:szCs w:val="28"/>
        </w:rPr>
        <w:t>：</w:t>
      </w:r>
    </w:p>
    <w:p w14:paraId="3B906780" w14:textId="732630CA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Cambria Math" w:cs="Cambria Math" w:hint="eastAsia"/>
          <w:sz w:val="28"/>
          <w:szCs w:val="28"/>
        </w:rPr>
        <w:t>①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在</w:t>
      </w:r>
      <w:r w:rsidR="00B82926">
        <w:rPr>
          <w:rFonts w:ascii="仿宋_GB2312" w:eastAsia="仿宋_GB2312" w:hAnsi="Times New Roman" w:cs="Times New Roman" w:hint="eastAsia"/>
          <w:sz w:val="28"/>
          <w:szCs w:val="28"/>
        </w:rPr>
        <w:t>人工智能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相关领域</w:t>
      </w:r>
      <w:r w:rsidR="005A1FAD">
        <w:rPr>
          <w:rFonts w:ascii="仿宋_GB2312" w:eastAsia="仿宋_GB2312" w:hAnsi="Times New Roman" w:hint="eastAsia"/>
          <w:sz w:val="28"/>
          <w:szCs w:val="28"/>
        </w:rPr>
        <w:t>且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我校</w:t>
      </w:r>
      <w:r w:rsidR="00B82926">
        <w:rPr>
          <w:rFonts w:ascii="仿宋_GB2312" w:eastAsia="仿宋_GB2312" w:hAnsi="Times New Roman" w:hint="eastAsia"/>
          <w:sz w:val="28"/>
          <w:szCs w:val="28"/>
        </w:rPr>
        <w:t>认定的</w:t>
      </w:r>
      <w:r w:rsidR="00B82926">
        <w:rPr>
          <w:rFonts w:ascii="仿宋_GB2312" w:eastAsia="仿宋_GB2312" w:hAnsi="Times New Roman" w:cs="Times New Roman" w:hint="eastAsia"/>
          <w:sz w:val="28"/>
          <w:szCs w:val="28"/>
        </w:rPr>
        <w:t>D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级及以上</w:t>
      </w:r>
      <w:r w:rsidR="00B82926">
        <w:rPr>
          <w:rFonts w:ascii="仿宋_GB2312" w:eastAsia="仿宋_GB2312" w:hAnsi="Times New Roman" w:hint="eastAsia"/>
          <w:sz w:val="28"/>
          <w:szCs w:val="28"/>
        </w:rPr>
        <w:t>学术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期刊</w:t>
      </w:r>
      <w:r w:rsidR="00B82926">
        <w:rPr>
          <w:rFonts w:ascii="仿宋_GB2312" w:eastAsia="仿宋_GB2312" w:hAnsi="Times New Roman" w:hint="eastAsia"/>
          <w:sz w:val="28"/>
          <w:szCs w:val="28"/>
        </w:rPr>
        <w:t>，正式录用或发表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论文</w:t>
      </w:r>
      <w:r w:rsidR="00B82926"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="00B82926" w:rsidRPr="001274FE">
        <w:rPr>
          <w:rFonts w:ascii="仿宋_GB2312" w:eastAsia="仿宋_GB2312" w:hAnsi="Times New Roman" w:hint="eastAsia"/>
          <w:sz w:val="28"/>
          <w:szCs w:val="28"/>
        </w:rPr>
        <w:t>篇</w:t>
      </w:r>
      <w:r w:rsidRPr="001274FE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2DDF7B35" w14:textId="77777777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Cambria Math" w:cs="Cambria Math" w:hint="eastAsia"/>
          <w:sz w:val="28"/>
          <w:szCs w:val="28"/>
        </w:rPr>
        <w:lastRenderedPageBreak/>
        <w:t>②</w:t>
      </w:r>
      <w:r w:rsidRPr="001274FE">
        <w:rPr>
          <w:rFonts w:ascii="仿宋_GB2312" w:eastAsia="仿宋_GB2312" w:hAnsi="Times New Roman" w:hint="eastAsia"/>
          <w:sz w:val="28"/>
          <w:szCs w:val="28"/>
        </w:rPr>
        <w:t>报送人工智能相关决策咨询专报，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获厅局级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及以上党政部门采纳（单篇或综合）或获肯定性批示至少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项；</w:t>
      </w:r>
    </w:p>
    <w:p w14:paraId="718674B2" w14:textId="77777777" w:rsidR="00771501" w:rsidRPr="001274FE" w:rsidRDefault="00771501" w:rsidP="00771501">
      <w:pPr>
        <w:spacing w:line="560" w:lineRule="exact"/>
        <w:ind w:left="72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Cambria Math" w:cs="Cambria Math" w:hint="eastAsia"/>
          <w:sz w:val="28"/>
          <w:szCs w:val="28"/>
        </w:rPr>
        <w:t>③</w:t>
      </w:r>
      <w:r w:rsidRPr="001274FE">
        <w:rPr>
          <w:rFonts w:ascii="仿宋_GB2312" w:eastAsia="仿宋_GB2312" w:hAnsi="Times New Roman" w:hint="eastAsia"/>
          <w:sz w:val="28"/>
          <w:szCs w:val="28"/>
        </w:rPr>
        <w:t>获得人工智能相关发明专利申请受理（或授权），或获得软件著作权登记</w:t>
      </w:r>
      <w:r w:rsidRPr="001274FE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1274FE">
        <w:rPr>
          <w:rFonts w:ascii="仿宋_GB2312" w:eastAsia="仿宋_GB2312" w:hAnsi="Times New Roman" w:hint="eastAsia"/>
          <w:sz w:val="28"/>
          <w:szCs w:val="28"/>
        </w:rPr>
        <w:t>项。</w:t>
      </w:r>
    </w:p>
    <w:p w14:paraId="4E37C5B4" w14:textId="77777777" w:rsidR="00771501" w:rsidRPr="001274FE" w:rsidRDefault="00771501" w:rsidP="00771501">
      <w:pPr>
        <w:rPr>
          <w:rFonts w:ascii="楷体" w:eastAsia="楷体" w:hAnsi="楷体" w:hint="eastAsia"/>
          <w:b/>
          <w:bCs/>
          <w:sz w:val="28"/>
          <w:szCs w:val="28"/>
        </w:rPr>
      </w:pPr>
      <w:r w:rsidRPr="001274FE">
        <w:rPr>
          <w:rFonts w:ascii="楷体" w:eastAsia="楷体" w:hAnsi="楷体"/>
          <w:b/>
          <w:bCs/>
          <w:sz w:val="28"/>
          <w:szCs w:val="28"/>
        </w:rPr>
        <w:t>（三） 种子项目考核标准</w:t>
      </w:r>
    </w:p>
    <w:p w14:paraId="4CA859BD" w14:textId="091025DF" w:rsidR="00771501" w:rsidRPr="001274FE" w:rsidRDefault="00771501" w:rsidP="00771501">
      <w:pPr>
        <w:numPr>
          <w:ilvl w:val="0"/>
          <w:numId w:val="5"/>
        </w:numPr>
        <w:spacing w:line="560" w:lineRule="exact"/>
        <w:ind w:left="714" w:hanging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中期检查（</w:t>
      </w:r>
      <w:r w:rsidRPr="001274FE">
        <w:rPr>
          <w:rFonts w:ascii="仿宋_GB2312" w:eastAsia="仿宋_GB2312" w:hAnsi="Times New Roman"/>
          <w:b/>
          <w:bCs/>
          <w:sz w:val="28"/>
          <w:szCs w:val="28"/>
        </w:rPr>
        <w:t>须满足以下至少一项</w:t>
      </w:r>
      <w:r w:rsidR="00357221">
        <w:rPr>
          <w:rFonts w:ascii="仿宋_GB2312" w:eastAsia="仿宋_GB2312" w:hAnsi="Times New Roman" w:hint="eastAsia"/>
          <w:b/>
          <w:bCs/>
          <w:sz w:val="28"/>
          <w:szCs w:val="28"/>
        </w:rPr>
        <w:t>成果</w:t>
      </w: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）：</w:t>
      </w:r>
    </w:p>
    <w:p w14:paraId="71878F35" w14:textId="77777777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（1）提交人工智能相关学术论文初稿1篇；</w:t>
      </w:r>
    </w:p>
    <w:p w14:paraId="788DE581" w14:textId="77777777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（2）提交大模型应用案例或研究简报1份；</w:t>
      </w:r>
    </w:p>
    <w:p w14:paraId="76AA6C70" w14:textId="77777777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（3）形成决策咨询专报初稿1份。</w:t>
      </w:r>
    </w:p>
    <w:p w14:paraId="030EF828" w14:textId="77777777" w:rsidR="00771501" w:rsidRPr="001274FE" w:rsidRDefault="00771501" w:rsidP="00771501">
      <w:pPr>
        <w:numPr>
          <w:ilvl w:val="0"/>
          <w:numId w:val="5"/>
        </w:numPr>
        <w:spacing w:line="560" w:lineRule="exact"/>
        <w:ind w:left="714" w:hanging="357"/>
        <w:rPr>
          <w:rFonts w:ascii="仿宋_GB2312" w:eastAsia="仿宋_GB2312" w:hAnsi="Times New Roman"/>
          <w:sz w:val="28"/>
          <w:szCs w:val="28"/>
        </w:rPr>
      </w:pPr>
      <w:proofErr w:type="gramStart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结项要求</w:t>
      </w:r>
      <w:proofErr w:type="gramEnd"/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：</w:t>
      </w:r>
    </w:p>
    <w:p w14:paraId="7052C68F" w14:textId="77777777" w:rsidR="00771501" w:rsidRPr="00CE63B2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CE63B2">
        <w:rPr>
          <w:rFonts w:ascii="仿宋_GB2312" w:eastAsia="仿宋_GB2312" w:hAnsi="Times New Roman" w:hint="eastAsia"/>
          <w:sz w:val="28"/>
          <w:szCs w:val="28"/>
        </w:rPr>
        <w:t>项目团队需完成不少于</w:t>
      </w:r>
      <w:r w:rsidRPr="00CE63B2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CE63B2">
        <w:rPr>
          <w:rFonts w:ascii="仿宋_GB2312" w:eastAsia="仿宋_GB2312" w:hAnsi="Times New Roman" w:hint="eastAsia"/>
          <w:sz w:val="28"/>
          <w:szCs w:val="28"/>
        </w:rPr>
        <w:t>.</w:t>
      </w:r>
      <w:r w:rsidRPr="00CE63B2">
        <w:rPr>
          <w:rFonts w:ascii="仿宋_GB2312" w:eastAsia="仿宋_GB2312" w:hAnsi="Times New Roman" w:cs="Times New Roman" w:hint="eastAsia"/>
          <w:sz w:val="28"/>
          <w:szCs w:val="28"/>
        </w:rPr>
        <w:t>5</w:t>
      </w:r>
      <w:r w:rsidRPr="00CE63B2">
        <w:rPr>
          <w:rFonts w:ascii="仿宋_GB2312" w:eastAsia="仿宋_GB2312" w:hAnsi="Times New Roman" w:hint="eastAsia"/>
          <w:sz w:val="28"/>
          <w:szCs w:val="28"/>
        </w:rPr>
        <w:t>万字的项目研究报告</w:t>
      </w:r>
      <w:r w:rsidRPr="00CE63B2">
        <w:rPr>
          <w:rFonts w:ascii="仿宋_GB2312" w:eastAsia="仿宋_GB2312" w:hAnsi="Times New Roman" w:cs="Times New Roman" w:hint="eastAsia"/>
          <w:sz w:val="28"/>
          <w:szCs w:val="28"/>
        </w:rPr>
        <w:t>1</w:t>
      </w:r>
      <w:r w:rsidRPr="00CE63B2">
        <w:rPr>
          <w:rFonts w:ascii="仿宋_GB2312" w:eastAsia="仿宋_GB2312" w:hAnsi="Times New Roman" w:hint="eastAsia"/>
          <w:sz w:val="28"/>
          <w:szCs w:val="28"/>
        </w:rPr>
        <w:t>份，且须满足以下条件之一：</w:t>
      </w:r>
    </w:p>
    <w:p w14:paraId="3298465A" w14:textId="4B5FE171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（1）</w:t>
      </w:r>
      <w:r w:rsidR="005A1FAD" w:rsidRPr="005A1FAD">
        <w:rPr>
          <w:rFonts w:ascii="仿宋_GB2312" w:eastAsia="仿宋_GB2312" w:hAnsi="Times New Roman"/>
          <w:sz w:val="28"/>
          <w:szCs w:val="28"/>
        </w:rPr>
        <w:t>以第一作者身份公开发表学术论文1篇，或取得正式录用通知</w:t>
      </w:r>
      <w:r w:rsidRPr="001274FE">
        <w:rPr>
          <w:rFonts w:ascii="仿宋_GB2312" w:eastAsia="仿宋_GB2312" w:hAnsi="Times New Roman" w:hint="eastAsia"/>
          <w:sz w:val="28"/>
          <w:szCs w:val="28"/>
        </w:rPr>
        <w:t>；</w:t>
      </w:r>
    </w:p>
    <w:p w14:paraId="16CFB28E" w14:textId="77777777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（2）获得相关软件著作权登记1项；</w:t>
      </w:r>
    </w:p>
    <w:p w14:paraId="3901AC7B" w14:textId="77777777" w:rsidR="00771501" w:rsidRPr="001274FE" w:rsidRDefault="00771501" w:rsidP="00771501">
      <w:pPr>
        <w:spacing w:line="560" w:lineRule="exact"/>
        <w:ind w:left="714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sz w:val="28"/>
          <w:szCs w:val="28"/>
        </w:rPr>
        <w:t>（3）完成人工智能相关决策咨询专报1份。</w:t>
      </w:r>
    </w:p>
    <w:p w14:paraId="7CD41FEB" w14:textId="00C71ACC" w:rsidR="00771501" w:rsidRPr="001274FE" w:rsidRDefault="004B6081" w:rsidP="00DF4B78">
      <w:pPr>
        <w:spacing w:beforeLines="100" w:before="312"/>
        <w:rPr>
          <w:rFonts w:ascii="黑体" w:eastAsia="黑体" w:hAnsi="黑体" w:hint="eastAsia"/>
          <w:sz w:val="32"/>
          <w:szCs w:val="32"/>
        </w:rPr>
      </w:pPr>
      <w:r w:rsidRPr="001274FE">
        <w:rPr>
          <w:rFonts w:ascii="黑体" w:eastAsia="黑体" w:hAnsi="黑体" w:hint="eastAsia"/>
          <w:sz w:val="32"/>
          <w:szCs w:val="32"/>
        </w:rPr>
        <w:t>四、</w:t>
      </w:r>
      <w:r w:rsidRPr="001274FE">
        <w:rPr>
          <w:rFonts w:ascii="黑体" w:eastAsia="黑体" w:hAnsi="黑体"/>
          <w:sz w:val="32"/>
          <w:szCs w:val="32"/>
        </w:rPr>
        <w:t>工作要求与学术诚信</w:t>
      </w:r>
    </w:p>
    <w:p w14:paraId="022FB45E" w14:textId="002429C7" w:rsidR="004B6081" w:rsidRPr="001274FE" w:rsidRDefault="004B6081" w:rsidP="004B6081">
      <w:pPr>
        <w:spacing w:line="56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坚持立德树人导向</w:t>
      </w:r>
      <w:r w:rsidR="00E21B74" w:rsidRPr="001274FE">
        <w:rPr>
          <w:rFonts w:ascii="仿宋_GB2312" w:eastAsia="仿宋_GB2312" w:hAnsi="Times New Roman" w:hint="eastAsia"/>
          <w:sz w:val="28"/>
          <w:szCs w:val="28"/>
        </w:rPr>
        <w:t>。</w:t>
      </w:r>
      <w:r w:rsidRPr="001274FE">
        <w:rPr>
          <w:rFonts w:ascii="仿宋_GB2312" w:eastAsia="仿宋_GB2312" w:hAnsi="Times New Roman" w:hint="eastAsia"/>
          <w:sz w:val="28"/>
          <w:szCs w:val="28"/>
        </w:rPr>
        <w:t>各单位要将人工智能素养与科研能力培养相结合，引导师生树立正确的技术伦理观。立足上海教育发展和战略性新兴产业需求，围绕经贸领域与社会治理中的关键问题，聚焦人工智能赋能下的前瞻性研究，推动科研创新与人才培养协同发展。</w:t>
      </w:r>
      <w:r w:rsidR="00562D5A" w:rsidRPr="001274FE">
        <w:rPr>
          <w:rFonts w:ascii="仿宋_GB2312" w:eastAsia="仿宋_GB2312" w:hAnsi="Times New Roman"/>
          <w:sz w:val="28"/>
          <w:szCs w:val="28"/>
        </w:rPr>
        <w:t>鼓励将教师科研能力提升、学生科研训练、产教融合实践与项目组织实施有机结合，提升人工智能赋能科研创新的协同育人成效。</w:t>
      </w:r>
    </w:p>
    <w:p w14:paraId="4FC2E09D" w14:textId="595FC321" w:rsidR="004B6081" w:rsidRPr="001274FE" w:rsidRDefault="004B6081" w:rsidP="00BC129A">
      <w:pPr>
        <w:spacing w:line="56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严格学术诚信与伦理审查</w:t>
      </w:r>
      <w:r w:rsidR="00E21B74" w:rsidRPr="001274FE">
        <w:rPr>
          <w:rFonts w:ascii="仿宋_GB2312" w:eastAsia="仿宋_GB2312" w:hAnsi="Times New Roman" w:hint="eastAsia"/>
          <w:sz w:val="28"/>
          <w:szCs w:val="28"/>
        </w:rPr>
        <w:t>。</w:t>
      </w:r>
      <w:r w:rsidRPr="001274FE">
        <w:rPr>
          <w:rFonts w:ascii="仿宋_GB2312" w:eastAsia="仿宋_GB2312" w:hAnsi="Times New Roman" w:hint="eastAsia"/>
          <w:sz w:val="28"/>
          <w:szCs w:val="28"/>
        </w:rPr>
        <w:t>项目选题及相关材料均需如实填报，</w:t>
      </w:r>
      <w:r w:rsidRPr="001274FE">
        <w:rPr>
          <w:rFonts w:ascii="仿宋_GB2312" w:eastAsia="仿宋_GB2312" w:hAnsi="Times New Roman" w:hint="eastAsia"/>
          <w:sz w:val="28"/>
          <w:szCs w:val="28"/>
        </w:rPr>
        <w:lastRenderedPageBreak/>
        <w:t>确保无知识产权争议。项目实施须严格遵守国家数据安全、人工智能伦理及科研诚信相关规范，明确人工智能工具的使用边界。凡存在弄虚作假、一题多报等学术不端行为的，一经查实，立即终止项目资助，追回已拨经费，且项目负责人</w:t>
      </w:r>
      <w:r w:rsidR="00346E53">
        <w:rPr>
          <w:rFonts w:ascii="仿宋_GB2312" w:eastAsia="仿宋_GB2312" w:hAnsi="Times New Roman" w:hint="eastAsia"/>
          <w:sz w:val="28"/>
          <w:szCs w:val="28"/>
        </w:rPr>
        <w:t>按学校</w:t>
      </w:r>
      <w:r w:rsidR="005A1FAD">
        <w:rPr>
          <w:rFonts w:ascii="仿宋_GB2312" w:eastAsia="仿宋_GB2312" w:hAnsi="Times New Roman" w:hint="eastAsia"/>
          <w:sz w:val="28"/>
          <w:szCs w:val="28"/>
        </w:rPr>
        <w:t>相关</w:t>
      </w:r>
      <w:r w:rsidR="00346E53">
        <w:rPr>
          <w:rFonts w:ascii="仿宋_GB2312" w:eastAsia="仿宋_GB2312" w:hAnsi="Times New Roman" w:hint="eastAsia"/>
          <w:sz w:val="28"/>
          <w:szCs w:val="28"/>
        </w:rPr>
        <w:t>规定</w:t>
      </w:r>
      <w:r w:rsidRPr="001274FE">
        <w:rPr>
          <w:rFonts w:ascii="仿宋_GB2312" w:eastAsia="仿宋_GB2312" w:hAnsi="Times New Roman" w:hint="eastAsia"/>
          <w:sz w:val="28"/>
          <w:szCs w:val="28"/>
        </w:rPr>
        <w:t>不得申请科研</w:t>
      </w:r>
      <w:r w:rsidR="00346E53">
        <w:rPr>
          <w:rFonts w:ascii="仿宋_GB2312" w:eastAsia="仿宋_GB2312" w:hAnsi="Times New Roman" w:hint="eastAsia"/>
          <w:sz w:val="28"/>
          <w:szCs w:val="28"/>
        </w:rPr>
        <w:t>项目</w:t>
      </w:r>
      <w:r w:rsidRPr="001274FE">
        <w:rPr>
          <w:rFonts w:ascii="仿宋_GB2312" w:eastAsia="仿宋_GB2312" w:hAnsi="Times New Roman" w:hint="eastAsia"/>
          <w:sz w:val="28"/>
          <w:szCs w:val="28"/>
        </w:rPr>
        <w:t>。</w:t>
      </w:r>
    </w:p>
    <w:p w14:paraId="4BE65B14" w14:textId="6A9D70C9" w:rsidR="004B6081" w:rsidRPr="001274FE" w:rsidRDefault="004B6081" w:rsidP="00706349">
      <w:pPr>
        <w:keepNext/>
        <w:spacing w:beforeLines="100" w:before="312"/>
        <w:rPr>
          <w:rFonts w:ascii="黑体" w:eastAsia="黑体" w:hAnsi="黑体" w:hint="eastAsia"/>
          <w:sz w:val="32"/>
          <w:szCs w:val="32"/>
        </w:rPr>
      </w:pPr>
      <w:r w:rsidRPr="001274FE">
        <w:rPr>
          <w:rFonts w:ascii="黑体" w:eastAsia="黑体" w:hAnsi="黑体" w:hint="eastAsia"/>
          <w:sz w:val="32"/>
          <w:szCs w:val="32"/>
        </w:rPr>
        <w:t>五、</w:t>
      </w:r>
      <w:r w:rsidRPr="001274FE">
        <w:rPr>
          <w:rFonts w:ascii="黑体" w:eastAsia="黑体" w:hAnsi="黑体"/>
          <w:sz w:val="32"/>
          <w:szCs w:val="32"/>
        </w:rPr>
        <w:t>组织保障与部门职责</w:t>
      </w:r>
    </w:p>
    <w:p w14:paraId="3394032F" w14:textId="42E72E63" w:rsidR="004B6081" w:rsidRPr="001274FE" w:rsidRDefault="004B6081" w:rsidP="006731E0">
      <w:pPr>
        <w:numPr>
          <w:ilvl w:val="0"/>
          <w:numId w:val="6"/>
        </w:numPr>
        <w:spacing w:line="560" w:lineRule="exact"/>
        <w:ind w:left="0" w:firstLine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科研处：</w:t>
      </w:r>
      <w:r w:rsidRPr="001274FE">
        <w:rPr>
          <w:rFonts w:ascii="仿宋_GB2312" w:eastAsia="仿宋_GB2312" w:hAnsi="Times New Roman" w:hint="eastAsia"/>
          <w:sz w:val="28"/>
          <w:szCs w:val="28"/>
        </w:rPr>
        <w:t>负责行动的总体统筹与全过程管理，包括立项评审、中期检查、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结项验收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和成果归档，遴选优秀项目推荐申报</w:t>
      </w:r>
      <w:r w:rsidR="007E0F97">
        <w:rPr>
          <w:rFonts w:ascii="仿宋_GB2312" w:eastAsia="仿宋_GB2312" w:hAnsi="Times New Roman" w:hint="eastAsia"/>
          <w:sz w:val="28"/>
          <w:szCs w:val="28"/>
        </w:rPr>
        <w:t>更高级别</w:t>
      </w:r>
      <w:r w:rsidRPr="001274FE">
        <w:rPr>
          <w:rFonts w:ascii="仿宋_GB2312" w:eastAsia="仿宋_GB2312" w:hAnsi="Times New Roman" w:hint="eastAsia"/>
          <w:sz w:val="28"/>
          <w:szCs w:val="28"/>
        </w:rPr>
        <w:t>课题或专项成果奖励。</w:t>
      </w:r>
    </w:p>
    <w:p w14:paraId="504AF64B" w14:textId="77777777" w:rsidR="004B6081" w:rsidRPr="001274FE" w:rsidRDefault="004B6081" w:rsidP="006731E0">
      <w:pPr>
        <w:numPr>
          <w:ilvl w:val="0"/>
          <w:numId w:val="6"/>
        </w:numPr>
        <w:spacing w:line="560" w:lineRule="exact"/>
        <w:ind w:left="0" w:firstLine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发展规划处：</w:t>
      </w:r>
      <w:r w:rsidRPr="001274FE">
        <w:rPr>
          <w:rFonts w:ascii="仿宋_GB2312" w:eastAsia="仿宋_GB2312" w:hAnsi="Times New Roman" w:hint="eastAsia"/>
          <w:sz w:val="28"/>
          <w:szCs w:val="28"/>
        </w:rPr>
        <w:t>协同做好与学校发展规划的衔接，对重点支持方向提出学科战略建议，推动专项成果服务学校学科建设。</w:t>
      </w:r>
    </w:p>
    <w:p w14:paraId="66D77B61" w14:textId="77777777" w:rsidR="004B6081" w:rsidRPr="001274FE" w:rsidRDefault="004B6081" w:rsidP="006731E0">
      <w:pPr>
        <w:numPr>
          <w:ilvl w:val="0"/>
          <w:numId w:val="6"/>
        </w:numPr>
        <w:spacing w:line="560" w:lineRule="exact"/>
        <w:ind w:left="0" w:firstLine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信息化办公室：</w:t>
      </w:r>
      <w:r w:rsidRPr="001274FE">
        <w:rPr>
          <w:rFonts w:ascii="仿宋_GB2312" w:eastAsia="仿宋_GB2312" w:hAnsi="Times New Roman"/>
          <w:sz w:val="28"/>
          <w:szCs w:val="28"/>
        </w:rPr>
        <w:t>对经科研处评审通过且涉及信息技术方案、数据使用或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算力需求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的项目，开展合</w:t>
      </w:r>
      <w:proofErr w:type="gramStart"/>
      <w:r w:rsidRPr="001274FE">
        <w:rPr>
          <w:rFonts w:ascii="仿宋_GB2312" w:eastAsia="仿宋_GB2312" w:hAnsi="Times New Roman"/>
          <w:sz w:val="28"/>
          <w:szCs w:val="28"/>
        </w:rPr>
        <w:t>规</w:t>
      </w:r>
      <w:proofErr w:type="gramEnd"/>
      <w:r w:rsidRPr="001274FE">
        <w:rPr>
          <w:rFonts w:ascii="仿宋_GB2312" w:eastAsia="仿宋_GB2312" w:hAnsi="Times New Roman"/>
          <w:sz w:val="28"/>
          <w:szCs w:val="28"/>
        </w:rPr>
        <w:t>性审查与技术论证（不涉及科研内容的学术评审）。立项后，根据实际需求提供相关技术支持与平台服务保障。</w:t>
      </w:r>
    </w:p>
    <w:p w14:paraId="73A513CC" w14:textId="77777777" w:rsidR="004B6081" w:rsidRPr="001274FE" w:rsidRDefault="004B6081" w:rsidP="006731E0">
      <w:pPr>
        <w:numPr>
          <w:ilvl w:val="0"/>
          <w:numId w:val="6"/>
        </w:numPr>
        <w:spacing w:line="560" w:lineRule="exact"/>
        <w:ind w:left="0" w:firstLine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财务处：</w:t>
      </w:r>
      <w:r w:rsidRPr="001274FE">
        <w:rPr>
          <w:rFonts w:ascii="仿宋_GB2312" w:eastAsia="仿宋_GB2312" w:hAnsi="Times New Roman" w:hint="eastAsia"/>
          <w:sz w:val="28"/>
          <w:szCs w:val="28"/>
        </w:rPr>
        <w:t>负责专项经费的使用审核、预算执行指导与合</w:t>
      </w:r>
      <w:proofErr w:type="gramStart"/>
      <w:r w:rsidRPr="001274FE">
        <w:rPr>
          <w:rFonts w:ascii="仿宋_GB2312" w:eastAsia="仿宋_GB2312" w:hAnsi="Times New Roman" w:hint="eastAsia"/>
          <w:sz w:val="28"/>
          <w:szCs w:val="28"/>
        </w:rPr>
        <w:t>规</w:t>
      </w:r>
      <w:proofErr w:type="gramEnd"/>
      <w:r w:rsidRPr="001274FE">
        <w:rPr>
          <w:rFonts w:ascii="仿宋_GB2312" w:eastAsia="仿宋_GB2312" w:hAnsi="Times New Roman" w:hint="eastAsia"/>
          <w:sz w:val="28"/>
          <w:szCs w:val="28"/>
        </w:rPr>
        <w:t>监管，配合完善绩效评价机制。</w:t>
      </w:r>
    </w:p>
    <w:p w14:paraId="64FCC00A" w14:textId="68D31E9F" w:rsidR="004B6081" w:rsidRPr="006731E0" w:rsidRDefault="004B6081" w:rsidP="004328F9">
      <w:pPr>
        <w:numPr>
          <w:ilvl w:val="0"/>
          <w:numId w:val="6"/>
        </w:numPr>
        <w:spacing w:line="560" w:lineRule="exact"/>
        <w:ind w:left="0" w:firstLine="357"/>
        <w:rPr>
          <w:rFonts w:ascii="仿宋_GB2312" w:eastAsia="仿宋_GB2312" w:hAnsi="Times New Roman"/>
          <w:sz w:val="28"/>
          <w:szCs w:val="28"/>
        </w:rPr>
      </w:pPr>
      <w:r w:rsidRPr="001274FE">
        <w:rPr>
          <w:rFonts w:ascii="仿宋_GB2312" w:eastAsia="仿宋_GB2312" w:hAnsi="Times New Roman" w:hint="eastAsia"/>
          <w:b/>
          <w:bCs/>
          <w:sz w:val="28"/>
          <w:szCs w:val="28"/>
        </w:rPr>
        <w:t>研究生院：</w:t>
      </w:r>
      <w:r w:rsidRPr="001274FE">
        <w:rPr>
          <w:rFonts w:ascii="仿宋_GB2312" w:eastAsia="仿宋_GB2312" w:hAnsi="Times New Roman" w:hint="eastAsia"/>
          <w:sz w:val="28"/>
          <w:szCs w:val="28"/>
        </w:rPr>
        <w:t>负责博士后、博士及硕士研究生参与课题的过程管理与培养衔接，推动专项课题与学生毕业论文选题、科研训练一体化推进</w:t>
      </w:r>
      <w:r w:rsidR="00562D5A" w:rsidRPr="001274FE">
        <w:rPr>
          <w:rFonts w:ascii="仿宋_GB2312" w:eastAsia="仿宋_GB2312" w:hAnsi="Times New Roman"/>
          <w:sz w:val="28"/>
          <w:szCs w:val="28"/>
        </w:rPr>
        <w:t>，支持学生团队有序参与人工智能赋能科研创新研究。</w:t>
      </w:r>
    </w:p>
    <w:sectPr w:rsidR="004B6081" w:rsidRPr="006731E0" w:rsidSect="001B18B3">
      <w:pgSz w:w="11907" w:h="16840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5E36A" w14:textId="77777777" w:rsidR="0032219A" w:rsidRDefault="0032219A" w:rsidP="00432EAF">
      <w:pPr>
        <w:rPr>
          <w:rFonts w:hint="eastAsia"/>
        </w:rPr>
      </w:pPr>
      <w:r>
        <w:separator/>
      </w:r>
    </w:p>
  </w:endnote>
  <w:endnote w:type="continuationSeparator" w:id="0">
    <w:p w14:paraId="72F99B88" w14:textId="77777777" w:rsidR="0032219A" w:rsidRDefault="0032219A" w:rsidP="00432EA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5404E" w14:textId="77777777" w:rsidR="0032219A" w:rsidRDefault="0032219A" w:rsidP="00432EAF">
      <w:pPr>
        <w:rPr>
          <w:rFonts w:hint="eastAsia"/>
        </w:rPr>
      </w:pPr>
      <w:r>
        <w:separator/>
      </w:r>
    </w:p>
  </w:footnote>
  <w:footnote w:type="continuationSeparator" w:id="0">
    <w:p w14:paraId="08AABE2E" w14:textId="77777777" w:rsidR="0032219A" w:rsidRDefault="0032219A" w:rsidP="00432EA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99.9pt;height:356.8pt" o:bullet="t">
        <v:imagedata r:id="rId1" o:title="3320946_155923032480_2"/>
      </v:shape>
    </w:pict>
  </w:numPicBullet>
  <w:abstractNum w:abstractNumId="0" w15:restartNumberingAfterBreak="0">
    <w:nsid w:val="06DF3F77"/>
    <w:multiLevelType w:val="hybridMultilevel"/>
    <w:tmpl w:val="F16E9ED2"/>
    <w:lvl w:ilvl="0" w:tplc="D7A8E8C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B1D42E6"/>
    <w:multiLevelType w:val="multilevel"/>
    <w:tmpl w:val="5EAE9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5271D1"/>
    <w:multiLevelType w:val="multilevel"/>
    <w:tmpl w:val="83364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（%4）"/>
      <w:lvlJc w:val="left"/>
      <w:pPr>
        <w:ind w:left="3240" w:hanging="720"/>
      </w:pPr>
      <w:rPr>
        <w:rFonts w:hint="default"/>
        <w:b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F23DEC"/>
    <w:multiLevelType w:val="hybridMultilevel"/>
    <w:tmpl w:val="2B5CC582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43E145B5"/>
    <w:multiLevelType w:val="hybridMultilevel"/>
    <w:tmpl w:val="63F64EBC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4CC75E2"/>
    <w:multiLevelType w:val="hybridMultilevel"/>
    <w:tmpl w:val="7C0C755A"/>
    <w:lvl w:ilvl="0" w:tplc="12A003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10F7EBE"/>
    <w:multiLevelType w:val="multilevel"/>
    <w:tmpl w:val="D3980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EnclosedCircle"/>
      <w:lvlText w:val="%4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A33473"/>
    <w:multiLevelType w:val="multilevel"/>
    <w:tmpl w:val="CAC47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0C598D"/>
    <w:multiLevelType w:val="multilevel"/>
    <w:tmpl w:val="600C0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353602774">
    <w:abstractNumId w:val="9"/>
  </w:num>
  <w:num w:numId="2" w16cid:durableId="1661154541">
    <w:abstractNumId w:val="7"/>
  </w:num>
  <w:num w:numId="3" w16cid:durableId="1841266063">
    <w:abstractNumId w:val="6"/>
  </w:num>
  <w:num w:numId="4" w16cid:durableId="505748255">
    <w:abstractNumId w:val="2"/>
  </w:num>
  <w:num w:numId="5" w16cid:durableId="1530755159">
    <w:abstractNumId w:val="1"/>
  </w:num>
  <w:num w:numId="6" w16cid:durableId="880243678">
    <w:abstractNumId w:val="8"/>
  </w:num>
  <w:num w:numId="7" w16cid:durableId="1526824778">
    <w:abstractNumId w:val="0"/>
  </w:num>
  <w:num w:numId="8" w16cid:durableId="1024748798">
    <w:abstractNumId w:val="3"/>
  </w:num>
  <w:num w:numId="9" w16cid:durableId="60369593">
    <w:abstractNumId w:val="4"/>
  </w:num>
  <w:num w:numId="10" w16cid:durableId="15620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2F9"/>
    <w:rsid w:val="0000283A"/>
    <w:rsid w:val="00003D92"/>
    <w:rsid w:val="00015A7F"/>
    <w:rsid w:val="00020CEB"/>
    <w:rsid w:val="000442A3"/>
    <w:rsid w:val="0006220E"/>
    <w:rsid w:val="00062739"/>
    <w:rsid w:val="000A3039"/>
    <w:rsid w:val="000B37F7"/>
    <w:rsid w:val="000B5E5D"/>
    <w:rsid w:val="000C224A"/>
    <w:rsid w:val="0012655D"/>
    <w:rsid w:val="001274FE"/>
    <w:rsid w:val="00132505"/>
    <w:rsid w:val="0016339A"/>
    <w:rsid w:val="001642F1"/>
    <w:rsid w:val="0018359A"/>
    <w:rsid w:val="00184174"/>
    <w:rsid w:val="001B18B3"/>
    <w:rsid w:val="001B436B"/>
    <w:rsid w:val="001F71FC"/>
    <w:rsid w:val="002425A6"/>
    <w:rsid w:val="00245D7E"/>
    <w:rsid w:val="002507DE"/>
    <w:rsid w:val="0025489F"/>
    <w:rsid w:val="00266903"/>
    <w:rsid w:val="00295A2C"/>
    <w:rsid w:val="002B1154"/>
    <w:rsid w:val="002F1CA7"/>
    <w:rsid w:val="00312761"/>
    <w:rsid w:val="0032063B"/>
    <w:rsid w:val="0032219A"/>
    <w:rsid w:val="00322967"/>
    <w:rsid w:val="00326B2B"/>
    <w:rsid w:val="00346E53"/>
    <w:rsid w:val="00357221"/>
    <w:rsid w:val="0039061A"/>
    <w:rsid w:val="00392058"/>
    <w:rsid w:val="0039329F"/>
    <w:rsid w:val="003D1263"/>
    <w:rsid w:val="004328F9"/>
    <w:rsid w:val="00432EAF"/>
    <w:rsid w:val="00435FA3"/>
    <w:rsid w:val="00467D9A"/>
    <w:rsid w:val="004738BB"/>
    <w:rsid w:val="00475D10"/>
    <w:rsid w:val="00476C05"/>
    <w:rsid w:val="0048552A"/>
    <w:rsid w:val="004914A1"/>
    <w:rsid w:val="00494652"/>
    <w:rsid w:val="004A4D4F"/>
    <w:rsid w:val="004B6081"/>
    <w:rsid w:val="004B7A4E"/>
    <w:rsid w:val="004C1923"/>
    <w:rsid w:val="00510270"/>
    <w:rsid w:val="00521255"/>
    <w:rsid w:val="005226C5"/>
    <w:rsid w:val="005266C8"/>
    <w:rsid w:val="005267D3"/>
    <w:rsid w:val="00562D5A"/>
    <w:rsid w:val="00563321"/>
    <w:rsid w:val="00584514"/>
    <w:rsid w:val="005A1FAD"/>
    <w:rsid w:val="005A3814"/>
    <w:rsid w:val="005B5D31"/>
    <w:rsid w:val="00621693"/>
    <w:rsid w:val="0064246C"/>
    <w:rsid w:val="006731E0"/>
    <w:rsid w:val="006757C2"/>
    <w:rsid w:val="006823CD"/>
    <w:rsid w:val="006D56C4"/>
    <w:rsid w:val="006F1BF7"/>
    <w:rsid w:val="00703035"/>
    <w:rsid w:val="00706349"/>
    <w:rsid w:val="00730294"/>
    <w:rsid w:val="00751E58"/>
    <w:rsid w:val="00771501"/>
    <w:rsid w:val="00787CEA"/>
    <w:rsid w:val="00790AEA"/>
    <w:rsid w:val="00790C0C"/>
    <w:rsid w:val="007C2EF7"/>
    <w:rsid w:val="007C3684"/>
    <w:rsid w:val="007D42F9"/>
    <w:rsid w:val="007D5998"/>
    <w:rsid w:val="007E0F97"/>
    <w:rsid w:val="007E21C5"/>
    <w:rsid w:val="00810EA7"/>
    <w:rsid w:val="00812F97"/>
    <w:rsid w:val="008676BF"/>
    <w:rsid w:val="00880275"/>
    <w:rsid w:val="008D1960"/>
    <w:rsid w:val="008F7CAF"/>
    <w:rsid w:val="009C4056"/>
    <w:rsid w:val="009D398D"/>
    <w:rsid w:val="00A127B3"/>
    <w:rsid w:val="00A55756"/>
    <w:rsid w:val="00A62AC6"/>
    <w:rsid w:val="00A825E3"/>
    <w:rsid w:val="00AC5CEB"/>
    <w:rsid w:val="00AF5FA7"/>
    <w:rsid w:val="00B266F6"/>
    <w:rsid w:val="00B720B0"/>
    <w:rsid w:val="00B809CD"/>
    <w:rsid w:val="00B82926"/>
    <w:rsid w:val="00B8683B"/>
    <w:rsid w:val="00B92384"/>
    <w:rsid w:val="00BB2221"/>
    <w:rsid w:val="00BC129A"/>
    <w:rsid w:val="00C06E75"/>
    <w:rsid w:val="00C25F0B"/>
    <w:rsid w:val="00C41010"/>
    <w:rsid w:val="00C54516"/>
    <w:rsid w:val="00C74E95"/>
    <w:rsid w:val="00C83576"/>
    <w:rsid w:val="00C84843"/>
    <w:rsid w:val="00CC0AFC"/>
    <w:rsid w:val="00CE63B2"/>
    <w:rsid w:val="00D02C00"/>
    <w:rsid w:val="00D04AF8"/>
    <w:rsid w:val="00D07B2B"/>
    <w:rsid w:val="00D72F8B"/>
    <w:rsid w:val="00D8071A"/>
    <w:rsid w:val="00D97F18"/>
    <w:rsid w:val="00DB53F3"/>
    <w:rsid w:val="00DC0208"/>
    <w:rsid w:val="00DD6D1A"/>
    <w:rsid w:val="00DF4B78"/>
    <w:rsid w:val="00E07106"/>
    <w:rsid w:val="00E12BBC"/>
    <w:rsid w:val="00E1416E"/>
    <w:rsid w:val="00E219E8"/>
    <w:rsid w:val="00E21B74"/>
    <w:rsid w:val="00E21CE7"/>
    <w:rsid w:val="00E458B0"/>
    <w:rsid w:val="00E555F5"/>
    <w:rsid w:val="00EB394B"/>
    <w:rsid w:val="00F3743E"/>
    <w:rsid w:val="00F414C8"/>
    <w:rsid w:val="00F52915"/>
    <w:rsid w:val="00F52B73"/>
    <w:rsid w:val="00F619C3"/>
    <w:rsid w:val="00FA03E6"/>
    <w:rsid w:val="00FD2ABC"/>
    <w:rsid w:val="00FE5827"/>
    <w:rsid w:val="00FF27D6"/>
    <w:rsid w:val="00FF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C9970A"/>
  <w15:chartTrackingRefBased/>
  <w15:docId w15:val="{BBFC39EF-C9D6-4CB7-B8D1-54DE4FB0F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7D42F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D4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D42F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D42F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D42F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D42F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D42F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D42F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D42F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132505"/>
    <w:pPr>
      <w:numPr>
        <w:numId w:val="1"/>
      </w:numPr>
      <w:spacing w:beforeLines="50" w:before="50" w:afterLines="50" w:after="50"/>
    </w:pPr>
  </w:style>
  <w:style w:type="character" w:customStyle="1" w:styleId="10">
    <w:name w:val="标题 1 字符"/>
    <w:basedOn w:val="a1"/>
    <w:link w:val="1"/>
    <w:uiPriority w:val="9"/>
    <w:rsid w:val="007D42F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7D42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7D42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7D42F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7D42F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7D42F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7D42F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7D42F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7D42F9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7D42F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7D4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7D42F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7D42F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7D42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7D42F9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7D42F9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7D42F9"/>
    <w:rPr>
      <w:i/>
      <w:iCs/>
      <w:color w:val="2F5496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7D42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7D42F9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7D42F9"/>
    <w:rPr>
      <w:b/>
      <w:bCs/>
      <w:smallCaps/>
      <w:color w:val="2F5496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432E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432EAF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432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432E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ziyi Gan</dc:creator>
  <cp:keywords/>
  <dc:description/>
  <cp:lastModifiedBy>xin yan</cp:lastModifiedBy>
  <cp:revision>18</cp:revision>
  <dcterms:created xsi:type="dcterms:W3CDTF">2026-07-02T11:18:00Z</dcterms:created>
  <dcterms:modified xsi:type="dcterms:W3CDTF">2026-07-06T10:45:00Z</dcterms:modified>
</cp:coreProperties>
</file>