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60" w:lineRule="exact"/>
        <w:ind w:right="640"/>
        <w:rPr>
          <w:rFonts w:ascii="仿宋" w:hAnsi="仿宋" w:eastAsia="仿宋" w:cs="宋体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</w:rPr>
        <w:t>附件：学生网上评教流程图</w:t>
      </w:r>
    </w:p>
    <w:p>
      <w:pPr>
        <w:widowControl/>
        <w:shd w:val="clear" w:color="auto" w:fill="FFFFFF"/>
        <w:rPr>
          <w:rFonts w:ascii="仿宋" w:hAnsi="仿宋" w:eastAsia="仿宋" w:cs="宋体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</w:rPr>
        <w:t>企业</w:t>
      </w:r>
      <w:r>
        <w:rPr>
          <w:rFonts w:ascii="仿宋" w:hAnsi="仿宋" w:eastAsia="仿宋" w:cs="宋体"/>
          <w:b/>
          <w:color w:val="000000"/>
          <w:kern w:val="0"/>
          <w:sz w:val="32"/>
          <w:szCs w:val="32"/>
        </w:rPr>
        <w:t>微信端评价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【步骤一】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打开学校企业微信，选择【一网通办】-【</w:t>
      </w:r>
      <w:r>
        <w:rPr>
          <w:rFonts w:ascii="仿宋" w:hAnsi="仿宋" w:eastAsia="仿宋"/>
          <w:sz w:val="32"/>
          <w:szCs w:val="32"/>
        </w:rPr>
        <w:t>服务中心</w:t>
      </w:r>
      <w:r>
        <w:rPr>
          <w:rFonts w:hint="eastAsia" w:ascii="仿宋" w:hAnsi="仿宋" w:eastAsia="仿宋"/>
          <w:sz w:val="32"/>
          <w:szCs w:val="32"/>
        </w:rPr>
        <w:t>】，找到“教学质量管理平台”的应用，点击后可能会出现提示“请在微信客户端打开链接”的页面，直接点击“在微信中打开“，即可进入平台。</w:t>
      </w:r>
    </w:p>
    <w:p>
      <w:pPr>
        <w:jc w:val="center"/>
      </w:pPr>
      <w:r>
        <w:drawing>
          <wp:inline distT="0" distB="0" distL="0" distR="0">
            <wp:extent cx="1981835" cy="3326765"/>
            <wp:effectExtent l="0" t="0" r="0" b="6985"/>
            <wp:docPr id="1139889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8999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3619" cy="33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82800" cy="33578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067" cy="33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【</w:t>
      </w:r>
      <w:r>
        <w:rPr>
          <w:rFonts w:ascii="仿宋" w:hAnsi="仿宋" w:eastAsia="仿宋"/>
          <w:sz w:val="32"/>
          <w:szCs w:val="32"/>
        </w:rPr>
        <w:t>步骤</w:t>
      </w:r>
      <w:r>
        <w:rPr>
          <w:rFonts w:hint="eastAsia" w:ascii="仿宋" w:hAnsi="仿宋" w:eastAsia="仿宋"/>
          <w:sz w:val="32"/>
          <w:szCs w:val="32"/>
        </w:rPr>
        <w:t>二】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进入平台后，点击【我的问卷】-【进行中问卷】，点击具体问卷进行评价，或直接点击首页期末评价问卷，分别对问卷中每门课程进行评价，提交则完成评教。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968500" cy="3395345"/>
            <wp:effectExtent l="0" t="0" r="0" b="0"/>
            <wp:docPr id="1127286946" name="图片 112728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86946" name="图片 112728694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120" cy="34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640" w:firstLineChars="200"/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如果一门课程有多位老师授课，针对实际未上课的老师，可点击“忽略”。</w:t>
      </w:r>
    </w:p>
    <w:p>
      <w:pPr>
        <w:widowControl/>
        <w:shd w:val="clear" w:color="auto" w:fill="FFFFFF"/>
        <w:jc w:val="left"/>
        <w:rPr>
          <w:rFonts w:ascii="仿宋" w:hAnsi="仿宋" w:eastAsia="仿宋" w:cs="宋体"/>
          <w:b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b/>
          <w:color w:val="000000"/>
          <w:kern w:val="0"/>
          <w:sz w:val="32"/>
          <w:szCs w:val="32"/>
        </w:rPr>
        <w:t>电脑端评教</w:t>
      </w: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  <w:r>
        <w:rPr>
          <w:rFonts w:hint="eastAsia" w:ascii="华文仿宋" w:hAnsi="华文仿宋" w:eastAsia="仿宋" w:cs="宋体"/>
          <w:kern w:val="0"/>
          <w:sz w:val="32"/>
          <w:szCs w:val="32"/>
        </w:rPr>
        <w:t>【步骤一】</w:t>
      </w: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  <w:r>
        <w:rPr>
          <w:rFonts w:hint="eastAsia" w:ascii="华文仿宋" w:hAnsi="华文仿宋" w:eastAsia="仿宋" w:cs="宋体"/>
          <w:kern w:val="0"/>
          <w:sz w:val="32"/>
          <w:szCs w:val="32"/>
        </w:rPr>
        <w:t>进入学校主页（</w:t>
      </w:r>
      <w:r>
        <w:fldChar w:fldCharType="begin"/>
      </w:r>
      <w:r>
        <w:instrText xml:space="preserve"> HYPERLINK "http://www.suibe.edu.cn/" \t "https://jwc.suibe.edu.cn/2022/1124/c18759a154861/_self" </w:instrText>
      </w:r>
      <w:r>
        <w:fldChar w:fldCharType="separate"/>
      </w:r>
      <w:r>
        <w:rPr>
          <w:rFonts w:hint="eastAsia" w:ascii="华文仿宋" w:hAnsi="华文仿宋" w:eastAsia="仿宋" w:cs="宋体"/>
          <w:kern w:val="0"/>
          <w:sz w:val="32"/>
          <w:szCs w:val="32"/>
        </w:rPr>
        <w:t>http://www.suibe.edu.cn</w:t>
      </w:r>
      <w:r>
        <w:rPr>
          <w:rFonts w:hint="eastAsia" w:ascii="华文仿宋" w:hAnsi="华文仿宋" w:eastAsia="仿宋" w:cs="宋体"/>
          <w:kern w:val="0"/>
          <w:sz w:val="32"/>
          <w:szCs w:val="32"/>
        </w:rPr>
        <w:fldChar w:fldCharType="end"/>
      </w:r>
      <w:r>
        <w:rPr>
          <w:rFonts w:ascii="华文仿宋" w:hAnsi="华文仿宋" w:eastAsia="仿宋" w:cs="宋体"/>
          <w:b/>
          <w:bCs/>
          <w:kern w:val="0"/>
          <w:sz w:val="32"/>
          <w:szCs w:val="32"/>
        </w:rPr>
        <w:t>）</w:t>
      </w:r>
      <w:r>
        <w:rPr>
          <w:rFonts w:hint="eastAsia" w:ascii="华文仿宋" w:hAnsi="华文仿宋" w:eastAsia="仿宋" w:cs="宋体"/>
          <w:kern w:val="0"/>
          <w:sz w:val="32"/>
          <w:szCs w:val="32"/>
        </w:rPr>
        <w:t>，点击顶部“一网通办“登录；</w:t>
      </w: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  <w:r>
        <w:drawing>
          <wp:inline distT="0" distB="0" distL="0" distR="0">
            <wp:extent cx="5850890" cy="1438910"/>
            <wp:effectExtent l="0" t="0" r="0" b="8890"/>
            <wp:docPr id="767675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75683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  <w:r>
        <w:drawing>
          <wp:inline distT="0" distB="0" distL="0" distR="0">
            <wp:extent cx="5773420" cy="2844800"/>
            <wp:effectExtent l="0" t="0" r="17780" b="12700"/>
            <wp:docPr id="1591935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3574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  <w:r>
        <w:rPr>
          <w:rFonts w:hint="eastAsia" w:ascii="华文仿宋" w:hAnsi="华文仿宋" w:eastAsia="仿宋" w:cs="宋体"/>
          <w:kern w:val="0"/>
          <w:sz w:val="32"/>
          <w:szCs w:val="32"/>
        </w:rPr>
        <w:t>【步骤二】</w:t>
      </w:r>
    </w:p>
    <w:p>
      <w:pPr>
        <w:rPr>
          <w:rFonts w:hint="default" w:ascii="华文仿宋" w:hAnsi="华文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仿宋" w:cs="宋体"/>
          <w:kern w:val="0"/>
          <w:sz w:val="32"/>
          <w:szCs w:val="32"/>
          <w:lang w:val="en-US" w:eastAsia="zh-CN"/>
        </w:rPr>
        <w:t>1.进入师生融合门户，先点击“服务中心”，再点击</w:t>
      </w:r>
      <w:r>
        <w:rPr>
          <w:rFonts w:hint="eastAsia" w:ascii="华文仿宋" w:hAnsi="华文仿宋" w:eastAsia="仿宋" w:cs="宋体"/>
          <w:kern w:val="0"/>
          <w:sz w:val="32"/>
          <w:szCs w:val="32"/>
        </w:rPr>
        <w:t>“业务直通车”</w:t>
      </w:r>
      <w:r>
        <w:rPr>
          <w:rFonts w:hint="eastAsia" w:ascii="华文仿宋" w:hAnsi="华文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华文仿宋" w:hAnsi="华文仿宋" w:eastAsia="仿宋" w:cs="宋体"/>
          <w:kern w:val="0"/>
          <w:sz w:val="32"/>
          <w:szCs w:val="32"/>
          <w:lang w:val="en-US" w:eastAsia="zh-CN"/>
        </w:rPr>
        <w:t>在“教务处”下找到“教学质量管理平台”。</w:t>
      </w:r>
    </w:p>
    <w:p>
      <w:pPr>
        <w:rPr>
          <w:rFonts w:hint="eastAsia" w:ascii="华文仿宋" w:hAnsi="华文仿宋" w:eastAsia="仿宋" w:cs="宋体"/>
          <w:kern w:val="0"/>
          <w:sz w:val="32"/>
          <w:szCs w:val="32"/>
          <w:lang w:eastAsia="zh-CN"/>
        </w:rPr>
      </w:pPr>
      <w:r>
        <w:rPr>
          <w:rFonts w:hint="eastAsia" w:ascii="华文仿宋" w:hAnsi="华文仿宋" w:eastAsia="仿宋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840730" cy="710565"/>
            <wp:effectExtent l="0" t="0" r="7620" b="13335"/>
            <wp:docPr id="1" name="图片 1" descr="44d8c08578905789976b1549b891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d8c08578905789976b1549b8919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仿宋" w:cs="宋体"/>
          <w:kern w:val="0"/>
          <w:sz w:val="32"/>
          <w:szCs w:val="32"/>
        </w:rPr>
      </w:pPr>
      <w:bookmarkStart w:id="0" w:name="_GoBack"/>
      <w:bookmarkEnd w:id="0"/>
    </w:p>
    <w:p>
      <w:pPr>
        <w:rPr>
          <w:rFonts w:hint="eastAsia" w:ascii="华文仿宋" w:hAnsi="华文仿宋" w:eastAsia="仿宋" w:cs="宋体"/>
          <w:kern w:val="0"/>
          <w:sz w:val="32"/>
          <w:szCs w:val="32"/>
        </w:rPr>
      </w:pP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  <w:r>
        <w:rPr>
          <w:rFonts w:hint="eastAsia" w:ascii="华文仿宋" w:hAnsi="华文仿宋" w:eastAsia="仿宋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838825" cy="3258820"/>
            <wp:effectExtent l="0" t="0" r="9525" b="17780"/>
            <wp:docPr id="2" name="图片 2" descr="e5c12f73710b10d3f8c63aaf2623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c12f73710b10d3f8c63aaf26234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  <w:r>
        <w:rPr>
          <w:rFonts w:hint="eastAsia" w:ascii="华文仿宋" w:hAnsi="华文仿宋" w:eastAsia="仿宋" w:cs="宋体"/>
          <w:kern w:val="0"/>
          <w:sz w:val="32"/>
          <w:szCs w:val="32"/>
        </w:rPr>
        <w:t>2.进入平台后，点击【我的任务】，查看【进行中】的问卷，点击</w:t>
      </w: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  <w:r>
        <w:rPr>
          <w:rFonts w:hint="eastAsia" w:ascii="华文仿宋" w:hAnsi="华文仿宋" w:eastAsia="仿宋" w:cs="宋体"/>
          <w:kern w:val="0"/>
          <w:sz w:val="32"/>
          <w:szCs w:val="32"/>
        </w:rPr>
        <w:t>【评价】后分别对每门课程进行评价。</w:t>
      </w: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5848985" cy="1527175"/>
            <wp:effectExtent l="0" t="0" r="18415" b="15875"/>
            <wp:docPr id="674102207" name="图片 67410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02207" name="图片 6741022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仿宋" w:cs="宋体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640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ascii="仿宋" w:hAnsi="仿宋" w:eastAsia="仿宋" w:cs="宋体"/>
          <w:color w:val="000000"/>
          <w:kern w:val="0"/>
          <w:sz w:val="32"/>
          <w:szCs w:val="32"/>
        </w:rPr>
        <w:t>如评价过程中遇到问题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，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可拨打电话咨询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：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400-800-3210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。</w:t>
      </w:r>
    </w:p>
    <w:p/>
    <w:sectPr>
      <w:pgSz w:w="11906" w:h="16838"/>
      <w:pgMar w:top="1440" w:right="1274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k1YTdiOThjZDhmODkwNTQ2YmI1MTNjZGJiOTQxY2IifQ=="/>
  </w:docVars>
  <w:rsids>
    <w:rsidRoot w:val="009C60F6"/>
    <w:rsid w:val="003E3284"/>
    <w:rsid w:val="004A1972"/>
    <w:rsid w:val="00847404"/>
    <w:rsid w:val="009C60F6"/>
    <w:rsid w:val="00EA7734"/>
    <w:rsid w:val="0401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355</Words>
  <Characters>390</Characters>
  <Lines>3</Lines>
  <Paragraphs>1</Paragraphs>
  <TotalTime>4</TotalTime>
  <ScaleCrop>false</ScaleCrop>
  <LinksUpToDate>false</LinksUpToDate>
  <CharactersWithSpaces>390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2023-05-10T07:41:00Z</dcterms:created>
  <dc:creator>HP</dc:creator>
  <cp:lastModifiedBy>ly</cp:lastModifiedBy>
  <dcterms:modified xsi:type="dcterms:W3CDTF">2024-05-27T01:24:17Z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9061C90E1884455F8D99F6AF48E0F7A1_12</vt:lpwstr>
  </property>
</Properties>
</file>